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EC" w:rsidRPr="00CB69B2" w:rsidRDefault="009F01EC" w:rsidP="009E0E73">
      <w:pPr>
        <w:pStyle w:val="BodyText"/>
        <w:kinsoku w:val="0"/>
        <w:overflowPunct w:val="0"/>
        <w:spacing w:before="11"/>
        <w:ind w:left="0" w:firstLine="0"/>
        <w:jc w:val="center"/>
        <w:rPr>
          <w:sz w:val="6"/>
          <w:szCs w:val="6"/>
        </w:rPr>
      </w:pPr>
    </w:p>
    <w:p w:rsidR="009E0E73" w:rsidRPr="00033292" w:rsidRDefault="009E0E73" w:rsidP="009E0E73">
      <w:pPr>
        <w:pStyle w:val="BodyText"/>
        <w:kinsoku w:val="0"/>
        <w:overflowPunct w:val="0"/>
        <w:spacing w:before="11"/>
        <w:ind w:left="0" w:firstLine="0"/>
        <w:jc w:val="center"/>
        <w:rPr>
          <w:sz w:val="6"/>
          <w:szCs w:val="6"/>
        </w:rPr>
      </w:pPr>
      <w:r>
        <w:rPr>
          <w:noProof/>
          <w:sz w:val="6"/>
          <w:szCs w:val="6"/>
        </w:rPr>
        <w:drawing>
          <wp:inline distT="0" distB="0" distL="0" distR="0">
            <wp:extent cx="1273810" cy="140208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E73" w:rsidRDefault="009E0E73" w:rsidP="009E0E73">
      <w:pPr>
        <w:pStyle w:val="BodyText"/>
        <w:kinsoku w:val="0"/>
        <w:overflowPunct w:val="0"/>
        <w:spacing w:before="11"/>
        <w:ind w:left="0" w:firstLine="0"/>
        <w:rPr>
          <w:sz w:val="9"/>
          <w:szCs w:val="9"/>
        </w:rPr>
      </w:pPr>
    </w:p>
    <w:p w:rsidR="009E0E73" w:rsidRDefault="009E0E73" w:rsidP="009E0E73">
      <w:pPr>
        <w:pStyle w:val="BodyText"/>
        <w:kinsoku w:val="0"/>
        <w:overflowPunct w:val="0"/>
        <w:spacing w:before="11"/>
        <w:ind w:left="0" w:firstLine="0"/>
        <w:rPr>
          <w:sz w:val="9"/>
          <w:szCs w:val="9"/>
        </w:rPr>
      </w:pPr>
    </w:p>
    <w:p w:rsidR="009E0E73" w:rsidRDefault="009E0E73" w:rsidP="009E0E73">
      <w:pPr>
        <w:pStyle w:val="BodyText"/>
        <w:kinsoku w:val="0"/>
        <w:overflowPunct w:val="0"/>
        <w:spacing w:before="11"/>
        <w:ind w:left="0" w:firstLine="0"/>
        <w:rPr>
          <w:sz w:val="9"/>
          <w:szCs w:val="9"/>
        </w:rPr>
      </w:pPr>
    </w:p>
    <w:p w:rsidR="009E0E73" w:rsidRDefault="009E0E73" w:rsidP="009E0E73">
      <w:pPr>
        <w:pStyle w:val="BodyText"/>
        <w:kinsoku w:val="0"/>
        <w:overflowPunct w:val="0"/>
        <w:spacing w:before="11"/>
        <w:ind w:left="0" w:firstLine="0"/>
        <w:rPr>
          <w:sz w:val="9"/>
          <w:szCs w:val="9"/>
        </w:rPr>
      </w:pPr>
    </w:p>
    <w:p w:rsidR="009E0E73" w:rsidRDefault="009E0E73" w:rsidP="009E0E73">
      <w:pPr>
        <w:pStyle w:val="BodyText"/>
        <w:kinsoku w:val="0"/>
        <w:overflowPunct w:val="0"/>
        <w:spacing w:before="11"/>
        <w:ind w:left="0" w:firstLine="0"/>
        <w:rPr>
          <w:sz w:val="9"/>
          <w:szCs w:val="9"/>
        </w:rPr>
      </w:pPr>
    </w:p>
    <w:p w:rsidR="009E0E73" w:rsidRPr="00C82B6E" w:rsidRDefault="009E0E73" w:rsidP="009E0E73">
      <w:pPr>
        <w:pStyle w:val="BodyText"/>
        <w:kinsoku w:val="0"/>
        <w:overflowPunct w:val="0"/>
        <w:spacing w:before="11"/>
        <w:ind w:left="0" w:firstLine="0"/>
        <w:rPr>
          <w:sz w:val="9"/>
          <w:szCs w:val="9"/>
        </w:rPr>
      </w:pPr>
    </w:p>
    <w:p w:rsidR="00D11B7A" w:rsidRDefault="00D11B7A" w:rsidP="00D11B7A">
      <w:pPr>
        <w:pStyle w:val="Heading2"/>
        <w:kinsoku w:val="0"/>
        <w:overflowPunct w:val="0"/>
        <w:spacing w:before="53"/>
        <w:ind w:left="3331" w:right="3016" w:hanging="454"/>
        <w:rPr>
          <w:spacing w:val="-3"/>
          <w:lang/>
        </w:rPr>
      </w:pPr>
      <w:r>
        <w:t>РЕ</w:t>
      </w:r>
      <w:r>
        <w:rPr>
          <w:spacing w:val="1"/>
        </w:rPr>
        <w:t>П</w:t>
      </w:r>
      <w:r>
        <w:t>У</w:t>
      </w:r>
      <w:r>
        <w:rPr>
          <w:spacing w:val="-11"/>
        </w:rPr>
        <w:t>Б</w:t>
      </w:r>
      <w:r>
        <w:t>Л</w:t>
      </w:r>
      <w:r>
        <w:rPr>
          <w:spacing w:val="1"/>
        </w:rPr>
        <w:t>И</w:t>
      </w:r>
      <w:r>
        <w:t>КА</w:t>
      </w:r>
      <w:r>
        <w:rPr>
          <w:spacing w:val="-2"/>
        </w:rPr>
        <w:t xml:space="preserve"> </w:t>
      </w:r>
      <w:r>
        <w:t xml:space="preserve">СРБИЈА </w:t>
      </w:r>
      <w:r>
        <w:rPr>
          <w:spacing w:val="-6"/>
        </w:rPr>
        <w:t>АП</w:t>
      </w:r>
      <w:r>
        <w:rPr>
          <w:spacing w:val="1"/>
        </w:rPr>
        <w:t xml:space="preserve"> </w:t>
      </w:r>
      <w:r>
        <w:rPr>
          <w:spacing w:val="-3"/>
        </w:rPr>
        <w:t>ВОЈВОДИНА</w:t>
      </w:r>
    </w:p>
    <w:p w:rsidR="00D11B7A" w:rsidRDefault="00D11B7A" w:rsidP="00D11B7A">
      <w:pPr>
        <w:jc w:val="center"/>
        <w:rPr>
          <w:b/>
          <w:sz w:val="36"/>
          <w:szCs w:val="36"/>
          <w:lang/>
        </w:rPr>
      </w:pPr>
      <w:r>
        <w:rPr>
          <w:b/>
          <w:sz w:val="36"/>
          <w:szCs w:val="36"/>
          <w:lang/>
        </w:rPr>
        <w:t>ОПШТИНА ВРБАС</w:t>
      </w:r>
    </w:p>
    <w:p w:rsidR="00D11B7A" w:rsidRDefault="00D11B7A" w:rsidP="00D11B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ОПШТИНСКА УПРАВА ВРБАС</w:t>
      </w:r>
    </w:p>
    <w:p w:rsidR="00D11B7A" w:rsidRDefault="00D11B7A" w:rsidP="00D11B7A">
      <w:pPr>
        <w:pStyle w:val="BodyText"/>
        <w:kinsoku w:val="0"/>
        <w:overflowPunct w:val="0"/>
        <w:spacing w:line="413" w:lineRule="exact"/>
        <w:ind w:left="323" w:right="461" w:firstLine="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ОДЕЉЕЊЕ ЗА ИНСПЕКЦИЈСКЕ ПОСЛОВЕ</w:t>
      </w:r>
    </w:p>
    <w:p w:rsidR="009E0E73" w:rsidRPr="00494E1B" w:rsidRDefault="009E0E73" w:rsidP="009E0E73">
      <w:pPr>
        <w:pStyle w:val="BodyText"/>
        <w:kinsoku w:val="0"/>
        <w:overflowPunct w:val="0"/>
        <w:ind w:left="0" w:firstLine="0"/>
        <w:jc w:val="center"/>
        <w:rPr>
          <w:b/>
          <w:bCs/>
          <w:sz w:val="36"/>
          <w:szCs w:val="36"/>
        </w:rPr>
      </w:pPr>
      <w:r w:rsidRPr="00494E1B">
        <w:rPr>
          <w:b/>
          <w:bCs/>
          <w:sz w:val="36"/>
          <w:szCs w:val="36"/>
        </w:rPr>
        <w:t>ИНСПЕКЦИЈА ЗА ЗАШТИТУ</w:t>
      </w:r>
    </w:p>
    <w:p w:rsidR="009E0E73" w:rsidRPr="00494E1B" w:rsidRDefault="009E0E73" w:rsidP="009E0E73">
      <w:pPr>
        <w:pStyle w:val="BodyText"/>
        <w:kinsoku w:val="0"/>
        <w:overflowPunct w:val="0"/>
        <w:ind w:left="0" w:firstLine="0"/>
        <w:jc w:val="center"/>
        <w:rPr>
          <w:b/>
          <w:bCs/>
          <w:sz w:val="36"/>
          <w:szCs w:val="36"/>
        </w:rPr>
      </w:pPr>
      <w:r w:rsidRPr="00494E1B">
        <w:rPr>
          <w:b/>
          <w:bCs/>
          <w:sz w:val="36"/>
          <w:szCs w:val="36"/>
        </w:rPr>
        <w:t>ЖИВОТНЕ СРЕДИНЕ</w:t>
      </w:r>
    </w:p>
    <w:p w:rsidR="009E0E73" w:rsidRPr="00494E1B" w:rsidRDefault="009E0E73" w:rsidP="009E0E73">
      <w:pPr>
        <w:pStyle w:val="BodyText"/>
        <w:kinsoku w:val="0"/>
        <w:overflowPunct w:val="0"/>
        <w:ind w:left="0" w:firstLine="0"/>
        <w:rPr>
          <w:b/>
          <w:bCs/>
          <w:sz w:val="36"/>
          <w:szCs w:val="36"/>
        </w:rPr>
      </w:pPr>
    </w:p>
    <w:p w:rsidR="009E0E73" w:rsidRPr="00494E1B" w:rsidRDefault="009E0E73" w:rsidP="009E0E73">
      <w:pPr>
        <w:pStyle w:val="BodyText"/>
        <w:kinsoku w:val="0"/>
        <w:overflowPunct w:val="0"/>
        <w:ind w:left="0" w:firstLine="0"/>
        <w:rPr>
          <w:b/>
          <w:bCs/>
          <w:sz w:val="36"/>
          <w:szCs w:val="36"/>
        </w:rPr>
      </w:pPr>
    </w:p>
    <w:p w:rsidR="009E0E73" w:rsidRPr="00494E1B" w:rsidRDefault="009E0E73" w:rsidP="009E0E73">
      <w:pPr>
        <w:pStyle w:val="BodyText"/>
        <w:kinsoku w:val="0"/>
        <w:overflowPunct w:val="0"/>
        <w:ind w:left="0" w:firstLine="0"/>
        <w:rPr>
          <w:b/>
          <w:bCs/>
          <w:sz w:val="36"/>
          <w:szCs w:val="36"/>
        </w:rPr>
      </w:pPr>
    </w:p>
    <w:p w:rsidR="009E0E73" w:rsidRPr="00494E1B" w:rsidRDefault="009E0E73" w:rsidP="009E0E73">
      <w:pPr>
        <w:pStyle w:val="BodyText"/>
        <w:kinsoku w:val="0"/>
        <w:overflowPunct w:val="0"/>
        <w:ind w:left="0" w:firstLine="0"/>
        <w:rPr>
          <w:b/>
          <w:bCs/>
          <w:sz w:val="36"/>
          <w:szCs w:val="36"/>
        </w:rPr>
      </w:pPr>
    </w:p>
    <w:p w:rsidR="009E0E73" w:rsidRPr="00494E1B" w:rsidRDefault="009E0E73" w:rsidP="009E0E73">
      <w:pPr>
        <w:pStyle w:val="BodyText"/>
        <w:kinsoku w:val="0"/>
        <w:overflowPunct w:val="0"/>
        <w:ind w:left="0" w:firstLine="0"/>
        <w:rPr>
          <w:b/>
          <w:bCs/>
          <w:sz w:val="36"/>
          <w:szCs w:val="36"/>
        </w:rPr>
      </w:pPr>
    </w:p>
    <w:p w:rsidR="009E0E73" w:rsidRPr="00494E1B" w:rsidRDefault="009E0E73" w:rsidP="009E0E73">
      <w:pPr>
        <w:pStyle w:val="BodyText"/>
        <w:kinsoku w:val="0"/>
        <w:overflowPunct w:val="0"/>
        <w:ind w:left="0" w:firstLine="0"/>
        <w:rPr>
          <w:b/>
          <w:bCs/>
          <w:sz w:val="36"/>
          <w:szCs w:val="36"/>
        </w:rPr>
      </w:pPr>
    </w:p>
    <w:p w:rsidR="009E0E73" w:rsidRPr="00494E1B" w:rsidRDefault="009E0E73" w:rsidP="009E0E73">
      <w:pPr>
        <w:pStyle w:val="BodyText"/>
        <w:kinsoku w:val="0"/>
        <w:overflowPunct w:val="0"/>
        <w:ind w:left="0" w:firstLine="0"/>
        <w:rPr>
          <w:b/>
          <w:bCs/>
          <w:sz w:val="36"/>
          <w:szCs w:val="36"/>
        </w:rPr>
      </w:pPr>
    </w:p>
    <w:p w:rsidR="009E0E73" w:rsidRPr="00494E1B" w:rsidRDefault="000A20C8" w:rsidP="00A2100D">
      <w:pPr>
        <w:pStyle w:val="BodyText"/>
        <w:kinsoku w:val="0"/>
        <w:overflowPunct w:val="0"/>
        <w:ind w:left="0" w:firstLine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ГОДИШЊИ </w:t>
      </w:r>
      <w:r w:rsidR="00A2100D">
        <w:rPr>
          <w:b/>
          <w:bCs/>
          <w:sz w:val="44"/>
          <w:szCs w:val="44"/>
        </w:rPr>
        <w:t>ИЗВЕШТАЈ О РАДУ</w:t>
      </w:r>
      <w:r w:rsidR="009E0E73" w:rsidRPr="00494E1B">
        <w:rPr>
          <w:b/>
          <w:bCs/>
          <w:sz w:val="44"/>
          <w:szCs w:val="44"/>
        </w:rPr>
        <w:t xml:space="preserve">  ИНСПЕКЦИЈЕ ЗА ЗАШТИТУ</w:t>
      </w:r>
    </w:p>
    <w:p w:rsidR="009E0E73" w:rsidRPr="00494E1B" w:rsidRDefault="009E0E73" w:rsidP="00A2100D">
      <w:pPr>
        <w:pStyle w:val="BodyText"/>
        <w:kinsoku w:val="0"/>
        <w:overflowPunct w:val="0"/>
        <w:ind w:left="0" w:firstLine="0"/>
        <w:jc w:val="center"/>
        <w:rPr>
          <w:b/>
          <w:bCs/>
          <w:sz w:val="44"/>
          <w:szCs w:val="44"/>
        </w:rPr>
      </w:pPr>
      <w:r w:rsidRPr="00494E1B">
        <w:rPr>
          <w:b/>
          <w:bCs/>
          <w:sz w:val="44"/>
          <w:szCs w:val="44"/>
        </w:rPr>
        <w:t>ЖИВОТНЕ СРЕДИНЕ</w:t>
      </w:r>
    </w:p>
    <w:p w:rsidR="009E0E73" w:rsidRPr="00494E1B" w:rsidRDefault="00E52ABA" w:rsidP="00A2100D">
      <w:pPr>
        <w:pStyle w:val="BodyText"/>
        <w:kinsoku w:val="0"/>
        <w:overflowPunct w:val="0"/>
        <w:ind w:left="0" w:firstLine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ЗА 2018</w:t>
      </w:r>
      <w:r w:rsidR="009E0E73" w:rsidRPr="00494E1B">
        <w:rPr>
          <w:b/>
          <w:bCs/>
          <w:sz w:val="44"/>
          <w:szCs w:val="44"/>
        </w:rPr>
        <w:t>.ГОДИНУ</w:t>
      </w:r>
    </w:p>
    <w:p w:rsidR="009E0E73" w:rsidRPr="00494E1B" w:rsidRDefault="009E0E73" w:rsidP="00A2100D">
      <w:pPr>
        <w:pStyle w:val="BodyText"/>
        <w:kinsoku w:val="0"/>
        <w:overflowPunct w:val="0"/>
        <w:ind w:left="0" w:firstLine="0"/>
        <w:jc w:val="center"/>
        <w:rPr>
          <w:b/>
          <w:bCs/>
          <w:sz w:val="44"/>
          <w:szCs w:val="44"/>
        </w:rPr>
      </w:pPr>
    </w:p>
    <w:p w:rsidR="009E0E73" w:rsidRPr="00494E1B" w:rsidRDefault="009E0E73" w:rsidP="009E0E73">
      <w:pPr>
        <w:pStyle w:val="BodyText"/>
        <w:kinsoku w:val="0"/>
        <w:overflowPunct w:val="0"/>
        <w:ind w:left="0" w:firstLine="0"/>
        <w:rPr>
          <w:b/>
          <w:bCs/>
          <w:sz w:val="44"/>
          <w:szCs w:val="44"/>
        </w:rPr>
      </w:pPr>
    </w:p>
    <w:p w:rsidR="009E0E73" w:rsidRPr="00494E1B" w:rsidRDefault="009E0E73" w:rsidP="009E0E73">
      <w:pPr>
        <w:pStyle w:val="BodyText"/>
        <w:kinsoku w:val="0"/>
        <w:overflowPunct w:val="0"/>
        <w:ind w:left="0" w:firstLine="0"/>
        <w:rPr>
          <w:b/>
          <w:bCs/>
          <w:sz w:val="44"/>
          <w:szCs w:val="44"/>
        </w:rPr>
      </w:pPr>
    </w:p>
    <w:p w:rsidR="009E0E73" w:rsidRPr="00494E1B" w:rsidRDefault="009E0E73" w:rsidP="009E0E73">
      <w:pPr>
        <w:pStyle w:val="BodyText"/>
        <w:kinsoku w:val="0"/>
        <w:overflowPunct w:val="0"/>
        <w:ind w:left="0" w:firstLine="0"/>
        <w:rPr>
          <w:b/>
          <w:bCs/>
          <w:sz w:val="44"/>
          <w:szCs w:val="44"/>
        </w:rPr>
      </w:pPr>
    </w:p>
    <w:p w:rsidR="009E0E73" w:rsidRPr="00494E1B" w:rsidRDefault="009E0E73" w:rsidP="009E0E73">
      <w:pPr>
        <w:pStyle w:val="BodyText"/>
        <w:kinsoku w:val="0"/>
        <w:overflowPunct w:val="0"/>
        <w:ind w:left="0" w:firstLine="0"/>
        <w:rPr>
          <w:b/>
          <w:bCs/>
          <w:sz w:val="44"/>
          <w:szCs w:val="44"/>
        </w:rPr>
      </w:pPr>
    </w:p>
    <w:p w:rsidR="009E0E73" w:rsidRPr="00494E1B" w:rsidRDefault="009E0E73" w:rsidP="009E0E73">
      <w:pPr>
        <w:pStyle w:val="BodyText"/>
        <w:kinsoku w:val="0"/>
        <w:overflowPunct w:val="0"/>
        <w:ind w:left="0" w:firstLine="0"/>
        <w:rPr>
          <w:b/>
          <w:bCs/>
          <w:sz w:val="44"/>
          <w:szCs w:val="44"/>
        </w:rPr>
      </w:pPr>
    </w:p>
    <w:p w:rsidR="009E0E73" w:rsidRPr="00494E1B" w:rsidRDefault="009E0E73" w:rsidP="009E0E73">
      <w:pPr>
        <w:pStyle w:val="BodyText"/>
        <w:kinsoku w:val="0"/>
        <w:overflowPunct w:val="0"/>
        <w:ind w:left="0" w:firstLine="0"/>
        <w:rPr>
          <w:b/>
          <w:bCs/>
          <w:sz w:val="44"/>
          <w:szCs w:val="44"/>
        </w:rPr>
      </w:pPr>
    </w:p>
    <w:p w:rsidR="009E0E73" w:rsidRPr="00A2100D" w:rsidRDefault="009E0E73" w:rsidP="007C448F">
      <w:pPr>
        <w:pStyle w:val="BodyText"/>
        <w:kinsoku w:val="0"/>
        <w:overflowPunct w:val="0"/>
        <w:ind w:left="0" w:right="459" w:firstLine="0"/>
        <w:jc w:val="center"/>
        <w:sectPr w:rsidR="009E0E73" w:rsidRPr="00A2100D">
          <w:footerReference w:type="default" r:id="rId9"/>
          <w:pgSz w:w="11910" w:h="16840"/>
          <w:pgMar w:top="320" w:right="1020" w:bottom="1220" w:left="1160" w:header="0" w:footer="1027" w:gutter="0"/>
          <w:pgNumType w:start="1"/>
          <w:cols w:space="720"/>
          <w:noEndnote/>
        </w:sectPr>
      </w:pPr>
      <w:r w:rsidRPr="00494E1B">
        <w:rPr>
          <w:b/>
          <w:bCs/>
          <w:spacing w:val="-2"/>
        </w:rPr>
        <w:t>Врбас</w:t>
      </w:r>
      <w:r w:rsidRPr="00494E1B">
        <w:rPr>
          <w:b/>
          <w:bCs/>
          <w:spacing w:val="-1"/>
        </w:rPr>
        <w:t xml:space="preserve">, </w:t>
      </w:r>
      <w:r w:rsidR="00701F7E">
        <w:rPr>
          <w:b/>
          <w:bCs/>
          <w:spacing w:val="-1"/>
        </w:rPr>
        <w:t xml:space="preserve">јануар </w:t>
      </w:r>
      <w:r w:rsidRPr="00494E1B">
        <w:rPr>
          <w:b/>
          <w:bCs/>
          <w:spacing w:val="-1"/>
        </w:rPr>
        <w:t>201</w:t>
      </w:r>
      <w:r w:rsidR="00E52ABA">
        <w:rPr>
          <w:b/>
          <w:bCs/>
          <w:spacing w:val="-1"/>
        </w:rPr>
        <w:t>9</w:t>
      </w:r>
      <w:r w:rsidR="00A2100D">
        <w:rPr>
          <w:b/>
          <w:bCs/>
          <w:spacing w:val="-1"/>
        </w:rPr>
        <w:t>.</w:t>
      </w:r>
    </w:p>
    <w:p w:rsidR="00D43CE8" w:rsidRPr="007C448F" w:rsidRDefault="00D43CE8" w:rsidP="007C448F">
      <w:pPr>
        <w:pStyle w:val="BodyText"/>
        <w:kinsoku w:val="0"/>
        <w:overflowPunct w:val="0"/>
        <w:spacing w:before="27"/>
        <w:ind w:left="0" w:right="658" w:firstLine="0"/>
        <w:rPr>
          <w:b/>
          <w:bCs/>
          <w:spacing w:val="-5"/>
          <w:sz w:val="36"/>
          <w:szCs w:val="36"/>
        </w:rPr>
      </w:pPr>
    </w:p>
    <w:p w:rsidR="00D43CE8" w:rsidRDefault="00D43CE8" w:rsidP="009E0E73">
      <w:pPr>
        <w:pStyle w:val="BodyText"/>
        <w:kinsoku w:val="0"/>
        <w:overflowPunct w:val="0"/>
        <w:spacing w:before="27"/>
        <w:ind w:left="0" w:right="658" w:firstLine="0"/>
        <w:jc w:val="center"/>
        <w:rPr>
          <w:b/>
          <w:bCs/>
          <w:spacing w:val="-5"/>
          <w:sz w:val="36"/>
          <w:szCs w:val="36"/>
        </w:rPr>
      </w:pPr>
    </w:p>
    <w:p w:rsidR="009E0E73" w:rsidRPr="00473270" w:rsidRDefault="009E0E73" w:rsidP="009E0E73">
      <w:pPr>
        <w:pStyle w:val="BodyText"/>
        <w:kinsoku w:val="0"/>
        <w:overflowPunct w:val="0"/>
        <w:spacing w:before="27"/>
        <w:ind w:left="0" w:right="658" w:firstLine="0"/>
        <w:jc w:val="center"/>
        <w:rPr>
          <w:sz w:val="36"/>
          <w:szCs w:val="36"/>
        </w:rPr>
      </w:pPr>
      <w:r w:rsidRPr="00494E1B">
        <w:rPr>
          <w:b/>
          <w:bCs/>
          <w:spacing w:val="-5"/>
          <w:sz w:val="36"/>
          <w:szCs w:val="36"/>
        </w:rPr>
        <w:t>САДРЖАЈ</w:t>
      </w:r>
      <w:r w:rsidR="00473270">
        <w:rPr>
          <w:b/>
          <w:bCs/>
          <w:spacing w:val="-5"/>
          <w:sz w:val="36"/>
          <w:szCs w:val="36"/>
        </w:rPr>
        <w:t>:</w:t>
      </w:r>
    </w:p>
    <w:p w:rsidR="009E0E73" w:rsidRPr="00494E1B" w:rsidRDefault="009E0E73" w:rsidP="009E0E73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E0E73" w:rsidRPr="00494E1B" w:rsidRDefault="009E0E73" w:rsidP="009E0E73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E0E73" w:rsidRPr="00494E1B" w:rsidRDefault="009E0E73" w:rsidP="009E0E73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E0E73" w:rsidRPr="00494E1B" w:rsidRDefault="009E0E73" w:rsidP="009E0E73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E0E73" w:rsidRPr="00494E1B" w:rsidRDefault="009E0E73" w:rsidP="009E0E73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E0E73" w:rsidRPr="00494E1B" w:rsidRDefault="009E0E73" w:rsidP="009E0E73">
      <w:pPr>
        <w:pStyle w:val="BodyText"/>
        <w:numPr>
          <w:ilvl w:val="0"/>
          <w:numId w:val="1"/>
        </w:numPr>
        <w:tabs>
          <w:tab w:val="left" w:pos="534"/>
        </w:tabs>
        <w:kinsoku w:val="0"/>
        <w:overflowPunct w:val="0"/>
        <w:spacing w:before="183"/>
        <w:rPr>
          <w:sz w:val="32"/>
          <w:szCs w:val="32"/>
        </w:rPr>
      </w:pPr>
      <w:r w:rsidRPr="00494E1B">
        <w:rPr>
          <w:b/>
          <w:bCs/>
          <w:spacing w:val="-5"/>
          <w:sz w:val="32"/>
          <w:szCs w:val="32"/>
        </w:rPr>
        <w:t>УВОД</w:t>
      </w:r>
    </w:p>
    <w:p w:rsidR="00500A5B" w:rsidRPr="00494E1B" w:rsidRDefault="00500A5B" w:rsidP="009E0E73">
      <w:pPr>
        <w:pStyle w:val="BodyText"/>
        <w:numPr>
          <w:ilvl w:val="0"/>
          <w:numId w:val="1"/>
        </w:numPr>
        <w:tabs>
          <w:tab w:val="left" w:pos="534"/>
        </w:tabs>
        <w:kinsoku w:val="0"/>
        <w:overflowPunct w:val="0"/>
        <w:spacing w:before="183"/>
        <w:rPr>
          <w:sz w:val="32"/>
          <w:szCs w:val="32"/>
        </w:rPr>
      </w:pPr>
      <w:r w:rsidRPr="00494E1B">
        <w:rPr>
          <w:b/>
          <w:bCs/>
          <w:spacing w:val="-5"/>
          <w:sz w:val="32"/>
          <w:szCs w:val="32"/>
        </w:rPr>
        <w:t>ОРГАНИЗАЦИОНА СТРУКТУРА</w:t>
      </w:r>
    </w:p>
    <w:p w:rsidR="009E0E73" w:rsidRPr="00494E1B" w:rsidRDefault="00A2100D" w:rsidP="009E0E73">
      <w:pPr>
        <w:pStyle w:val="BodyText"/>
        <w:numPr>
          <w:ilvl w:val="0"/>
          <w:numId w:val="1"/>
        </w:numPr>
        <w:tabs>
          <w:tab w:val="left" w:pos="534"/>
        </w:tabs>
        <w:kinsoku w:val="0"/>
        <w:overflowPunct w:val="0"/>
        <w:spacing w:before="277"/>
        <w:ind w:right="163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ОСТВАРЕНИ РЕЗУЛТАТИ </w:t>
      </w:r>
      <w:r w:rsidR="009E0E73" w:rsidRPr="00494E1B">
        <w:rPr>
          <w:b/>
          <w:bCs/>
          <w:sz w:val="32"/>
          <w:szCs w:val="32"/>
        </w:rPr>
        <w:t>ИНСПЕКЦИЈЕ ЗА ЗАШТИТУ ЖИВОТНЕ СРЕДИНЕ ЗА</w:t>
      </w:r>
      <w:r w:rsidR="009E0E73" w:rsidRPr="00494E1B">
        <w:rPr>
          <w:b/>
          <w:bCs/>
          <w:spacing w:val="-2"/>
          <w:sz w:val="32"/>
          <w:szCs w:val="32"/>
        </w:rPr>
        <w:t xml:space="preserve"> </w:t>
      </w:r>
      <w:r w:rsidR="00E52ABA">
        <w:rPr>
          <w:b/>
          <w:bCs/>
          <w:sz w:val="32"/>
          <w:szCs w:val="32"/>
        </w:rPr>
        <w:t>2018</w:t>
      </w:r>
      <w:r w:rsidR="009E0E73" w:rsidRPr="00494E1B">
        <w:rPr>
          <w:b/>
          <w:bCs/>
          <w:sz w:val="32"/>
          <w:szCs w:val="32"/>
        </w:rPr>
        <w:t>.</w:t>
      </w:r>
      <w:r w:rsidR="009E0E73" w:rsidRPr="00494E1B">
        <w:rPr>
          <w:b/>
          <w:bCs/>
          <w:spacing w:val="1"/>
          <w:sz w:val="32"/>
          <w:szCs w:val="32"/>
        </w:rPr>
        <w:t xml:space="preserve"> </w:t>
      </w:r>
      <w:r w:rsidR="009E0E73" w:rsidRPr="00494E1B">
        <w:rPr>
          <w:b/>
          <w:bCs/>
          <w:spacing w:val="-11"/>
          <w:sz w:val="32"/>
          <w:szCs w:val="32"/>
        </w:rPr>
        <w:t>Г</w:t>
      </w:r>
      <w:r w:rsidR="009E0E73" w:rsidRPr="00494E1B">
        <w:rPr>
          <w:b/>
          <w:bCs/>
          <w:spacing w:val="-17"/>
          <w:sz w:val="32"/>
          <w:szCs w:val="32"/>
        </w:rPr>
        <w:t>О</w:t>
      </w:r>
      <w:r w:rsidR="009E0E73" w:rsidRPr="00494E1B">
        <w:rPr>
          <w:b/>
          <w:bCs/>
          <w:sz w:val="32"/>
          <w:szCs w:val="32"/>
        </w:rPr>
        <w:t>ДИНУ</w:t>
      </w:r>
      <w:r w:rsidR="009E0E73" w:rsidRPr="00494E1B">
        <w:rPr>
          <w:b/>
          <w:bCs/>
          <w:spacing w:val="-2"/>
          <w:sz w:val="32"/>
          <w:szCs w:val="32"/>
        </w:rPr>
        <w:t xml:space="preserve"> </w:t>
      </w:r>
    </w:p>
    <w:p w:rsidR="009E0E73" w:rsidRPr="00494E1B" w:rsidRDefault="009E0E73" w:rsidP="00A2100D">
      <w:pPr>
        <w:pStyle w:val="BodyText"/>
        <w:numPr>
          <w:ilvl w:val="0"/>
          <w:numId w:val="1"/>
        </w:numPr>
        <w:tabs>
          <w:tab w:val="left" w:pos="534"/>
        </w:tabs>
        <w:kinsoku w:val="0"/>
        <w:overflowPunct w:val="0"/>
        <w:spacing w:before="277"/>
        <w:rPr>
          <w:sz w:val="32"/>
          <w:szCs w:val="32"/>
        </w:rPr>
      </w:pPr>
      <w:r w:rsidRPr="00494E1B">
        <w:rPr>
          <w:b/>
          <w:bCs/>
          <w:spacing w:val="-1"/>
          <w:sz w:val="32"/>
          <w:szCs w:val="32"/>
        </w:rPr>
        <w:t xml:space="preserve"> </w:t>
      </w:r>
      <w:r w:rsidRPr="00494E1B">
        <w:rPr>
          <w:b/>
          <w:bCs/>
          <w:sz w:val="32"/>
          <w:szCs w:val="32"/>
        </w:rPr>
        <w:t>У</w:t>
      </w:r>
      <w:r w:rsidRPr="00494E1B">
        <w:rPr>
          <w:b/>
          <w:bCs/>
          <w:spacing w:val="-10"/>
          <w:sz w:val="32"/>
          <w:szCs w:val="32"/>
        </w:rPr>
        <w:t>НА</w:t>
      </w:r>
      <w:r w:rsidRPr="00494E1B">
        <w:rPr>
          <w:b/>
          <w:bCs/>
          <w:spacing w:val="1"/>
          <w:sz w:val="32"/>
          <w:szCs w:val="32"/>
        </w:rPr>
        <w:t>ПР</w:t>
      </w:r>
      <w:r w:rsidRPr="00494E1B">
        <w:rPr>
          <w:b/>
          <w:bCs/>
          <w:sz w:val="32"/>
          <w:szCs w:val="32"/>
        </w:rPr>
        <w:t>ЕЂЕЊ</w:t>
      </w:r>
      <w:r w:rsidRPr="00494E1B">
        <w:rPr>
          <w:b/>
          <w:bCs/>
          <w:spacing w:val="-1"/>
          <w:sz w:val="32"/>
          <w:szCs w:val="32"/>
        </w:rPr>
        <w:t>Е</w:t>
      </w:r>
      <w:r w:rsidR="002A7ED1">
        <w:rPr>
          <w:b/>
          <w:bCs/>
          <w:spacing w:val="-1"/>
          <w:sz w:val="32"/>
          <w:szCs w:val="32"/>
        </w:rPr>
        <w:t xml:space="preserve"> </w:t>
      </w:r>
      <w:r w:rsidRPr="00494E1B">
        <w:rPr>
          <w:b/>
          <w:bCs/>
          <w:spacing w:val="-45"/>
          <w:sz w:val="32"/>
          <w:szCs w:val="32"/>
        </w:rPr>
        <w:t xml:space="preserve"> Р</w:t>
      </w:r>
      <w:r w:rsidRPr="00494E1B">
        <w:rPr>
          <w:b/>
          <w:bCs/>
          <w:spacing w:val="-2"/>
          <w:sz w:val="32"/>
          <w:szCs w:val="32"/>
        </w:rPr>
        <w:t>АД</w:t>
      </w:r>
      <w:r w:rsidRPr="00494E1B">
        <w:rPr>
          <w:b/>
          <w:bCs/>
          <w:sz w:val="32"/>
          <w:szCs w:val="32"/>
        </w:rPr>
        <w:t>А</w:t>
      </w:r>
    </w:p>
    <w:p w:rsidR="009E0E73" w:rsidRPr="00494E1B" w:rsidRDefault="009E0E73" w:rsidP="009E0E73">
      <w:pPr>
        <w:pStyle w:val="BodyText"/>
        <w:kinsoku w:val="0"/>
        <w:overflowPunct w:val="0"/>
        <w:ind w:left="0" w:firstLine="0"/>
        <w:rPr>
          <w:b/>
          <w:bCs/>
          <w:sz w:val="32"/>
          <w:szCs w:val="32"/>
        </w:rPr>
      </w:pPr>
    </w:p>
    <w:p w:rsidR="009E0E73" w:rsidRPr="00494E1B" w:rsidRDefault="009E0E73" w:rsidP="009E0E73">
      <w:pPr>
        <w:pStyle w:val="BodyText"/>
        <w:numPr>
          <w:ilvl w:val="0"/>
          <w:numId w:val="1"/>
        </w:numPr>
        <w:tabs>
          <w:tab w:val="left" w:pos="534"/>
        </w:tabs>
        <w:kinsoku w:val="0"/>
        <w:overflowPunct w:val="0"/>
        <w:rPr>
          <w:sz w:val="32"/>
          <w:szCs w:val="32"/>
        </w:rPr>
      </w:pPr>
      <w:r w:rsidRPr="00494E1B">
        <w:rPr>
          <w:b/>
          <w:bCs/>
          <w:spacing w:val="-1"/>
          <w:sz w:val="32"/>
          <w:szCs w:val="32"/>
        </w:rPr>
        <w:t>ЗАВРШНА</w:t>
      </w:r>
      <w:r w:rsidRPr="00494E1B">
        <w:rPr>
          <w:b/>
          <w:bCs/>
          <w:sz w:val="32"/>
          <w:szCs w:val="32"/>
        </w:rPr>
        <w:t xml:space="preserve"> </w:t>
      </w:r>
      <w:r w:rsidRPr="00494E1B">
        <w:rPr>
          <w:b/>
          <w:bCs/>
          <w:spacing w:val="-2"/>
          <w:sz w:val="32"/>
          <w:szCs w:val="32"/>
        </w:rPr>
        <w:t>НАПОМЕНА</w:t>
      </w:r>
    </w:p>
    <w:p w:rsidR="00A80397" w:rsidRPr="00494E1B" w:rsidRDefault="00A80397">
      <w:pPr>
        <w:rPr>
          <w:sz w:val="32"/>
          <w:szCs w:val="32"/>
        </w:rPr>
      </w:pPr>
    </w:p>
    <w:p w:rsidR="007747EC" w:rsidRPr="00494E1B" w:rsidRDefault="007747EC"/>
    <w:p w:rsidR="007747EC" w:rsidRPr="00494E1B" w:rsidRDefault="007747EC"/>
    <w:p w:rsidR="007747EC" w:rsidRPr="00494E1B" w:rsidRDefault="007747EC"/>
    <w:p w:rsidR="007747EC" w:rsidRPr="00494E1B" w:rsidRDefault="007747EC"/>
    <w:p w:rsidR="007747EC" w:rsidRPr="00494E1B" w:rsidRDefault="007747EC"/>
    <w:p w:rsidR="007747EC" w:rsidRPr="00494E1B" w:rsidRDefault="007747EC"/>
    <w:p w:rsidR="007747EC" w:rsidRPr="00494E1B" w:rsidRDefault="007747EC"/>
    <w:p w:rsidR="007747EC" w:rsidRPr="00494E1B" w:rsidRDefault="007747EC"/>
    <w:p w:rsidR="007747EC" w:rsidRPr="00494E1B" w:rsidRDefault="007747EC"/>
    <w:p w:rsidR="007747EC" w:rsidRPr="00494E1B" w:rsidRDefault="007747EC"/>
    <w:p w:rsidR="007747EC" w:rsidRPr="00494E1B" w:rsidRDefault="007747EC"/>
    <w:p w:rsidR="007747EC" w:rsidRPr="00494E1B" w:rsidRDefault="007747EC"/>
    <w:p w:rsidR="007747EC" w:rsidRPr="00494E1B" w:rsidRDefault="007747EC"/>
    <w:p w:rsidR="007747EC" w:rsidRPr="00494E1B" w:rsidRDefault="007747EC"/>
    <w:p w:rsidR="007747EC" w:rsidRPr="00494E1B" w:rsidRDefault="007747EC"/>
    <w:p w:rsidR="007747EC" w:rsidRPr="00494E1B" w:rsidRDefault="007747EC"/>
    <w:p w:rsidR="007747EC" w:rsidRPr="00701F7E" w:rsidRDefault="007747EC"/>
    <w:p w:rsidR="00A2100D" w:rsidRPr="00A2100D" w:rsidRDefault="00A2100D"/>
    <w:p w:rsidR="007747EC" w:rsidRPr="00494E1B" w:rsidRDefault="007747EC"/>
    <w:p w:rsidR="007747EC" w:rsidRDefault="007747EC"/>
    <w:p w:rsidR="00A2100D" w:rsidRDefault="00A2100D"/>
    <w:p w:rsidR="00A2100D" w:rsidRDefault="00A2100D"/>
    <w:p w:rsidR="00A2100D" w:rsidRPr="00033C19" w:rsidRDefault="00033C19" w:rsidP="00033C19">
      <w:pPr>
        <w:rPr>
          <w:b/>
          <w:sz w:val="32"/>
          <w:szCs w:val="32"/>
        </w:rPr>
      </w:pPr>
      <w:r>
        <w:t xml:space="preserve">                                                      </w:t>
      </w:r>
      <w:r w:rsidRPr="00033C19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 xml:space="preserve"> </w:t>
      </w:r>
      <w:r w:rsidR="00A2100D" w:rsidRPr="00033C19">
        <w:rPr>
          <w:b/>
          <w:sz w:val="32"/>
          <w:szCs w:val="32"/>
        </w:rPr>
        <w:t>УВОД</w:t>
      </w:r>
    </w:p>
    <w:p w:rsidR="00A2100D" w:rsidRDefault="00A2100D"/>
    <w:p w:rsidR="00A048DC" w:rsidRPr="00A048DC" w:rsidRDefault="00B24959" w:rsidP="00A048DC">
      <w:pPr>
        <w:jc w:val="both"/>
        <w:rPr>
          <w:rFonts w:ascii="Arial" w:hAnsi="Arial" w:cs="Arial"/>
          <w:sz w:val="15"/>
          <w:szCs w:val="15"/>
        </w:rPr>
      </w:pPr>
      <w:r>
        <w:t xml:space="preserve">   Овај документ представља Годишњи и</w:t>
      </w:r>
      <w:r w:rsidR="00A2100D" w:rsidRPr="00EB5E30">
        <w:t>звештај о раду инспекције за заштиту животне средине општине Врбас, у спровођењу поверених послова инспекцијског над</w:t>
      </w:r>
      <w:r w:rsidR="0099445E">
        <w:t>зора, као и изворних послова по Општинским одлукама</w:t>
      </w:r>
      <w:r w:rsidR="00863285">
        <w:t>,</w:t>
      </w:r>
      <w:r w:rsidR="00A2100D">
        <w:t xml:space="preserve"> на</w:t>
      </w:r>
      <w:r w:rsidR="00E52ABA">
        <w:t xml:space="preserve"> подручју општине Врбас, за 2018</w:t>
      </w:r>
      <w:r w:rsidR="00A2100D">
        <w:t>.годину</w:t>
      </w:r>
      <w:r w:rsidR="00A2100D" w:rsidRPr="00EB5E30">
        <w:t>, а донет је на основу чл.44. Закона о инспекцијс</w:t>
      </w:r>
      <w:r w:rsidR="00A048DC">
        <w:t xml:space="preserve">ком надзору („Сл.гласник РС, </w:t>
      </w:r>
      <w:r w:rsidR="00A2100D" w:rsidRPr="00EB5E30">
        <w:t>бр.36/15</w:t>
      </w:r>
      <w:r w:rsidR="00A048DC">
        <w:t>,44/2018-др.закон и 95/2018).</w:t>
      </w:r>
    </w:p>
    <w:p w:rsidR="00A048DC" w:rsidRDefault="00A048DC" w:rsidP="00A048DC">
      <w:pPr>
        <w:jc w:val="both"/>
        <w:rPr>
          <w:rFonts w:ascii="Arial" w:hAnsi="Arial" w:cs="Arial"/>
          <w:sz w:val="15"/>
          <w:szCs w:val="15"/>
        </w:rPr>
      </w:pPr>
    </w:p>
    <w:p w:rsidR="00A048DC" w:rsidRDefault="00A048DC" w:rsidP="00A048DC">
      <w:pPr>
        <w:jc w:val="both"/>
        <w:rPr>
          <w:rFonts w:ascii="Arial" w:hAnsi="Arial" w:cs="Arial"/>
          <w:sz w:val="15"/>
          <w:szCs w:val="15"/>
        </w:rPr>
      </w:pPr>
    </w:p>
    <w:p w:rsidR="00A048DC" w:rsidRPr="00A048DC" w:rsidRDefault="00A048DC" w:rsidP="00A048DC">
      <w:pPr>
        <w:jc w:val="both"/>
        <w:rPr>
          <w:rFonts w:eastAsia="Times New Roman"/>
        </w:rPr>
      </w:pPr>
    </w:p>
    <w:p w:rsidR="00A2100D" w:rsidRPr="00972765" w:rsidRDefault="00A2100D" w:rsidP="00A2100D">
      <w:pPr>
        <w:jc w:val="both"/>
        <w:rPr>
          <w:b/>
          <w:sz w:val="28"/>
          <w:szCs w:val="28"/>
        </w:rPr>
      </w:pPr>
      <w:r w:rsidRPr="00EB5E30">
        <w:rPr>
          <w:b/>
        </w:rPr>
        <w:t xml:space="preserve">                        </w:t>
      </w:r>
      <w:r w:rsidRPr="00972765">
        <w:rPr>
          <w:b/>
          <w:sz w:val="28"/>
          <w:szCs w:val="28"/>
        </w:rPr>
        <w:t>Спровођење инспекцијског надзора</w:t>
      </w:r>
    </w:p>
    <w:p w:rsidR="00A2100D" w:rsidRPr="00A2100D" w:rsidRDefault="00A2100D" w:rsidP="00A2100D">
      <w:pPr>
        <w:jc w:val="both"/>
        <w:rPr>
          <w:b/>
        </w:rPr>
      </w:pPr>
    </w:p>
    <w:p w:rsidR="00A2100D" w:rsidRPr="00EB5E30" w:rsidRDefault="00A2100D" w:rsidP="00A2100D">
      <w:pPr>
        <w:jc w:val="both"/>
        <w:rPr>
          <w:color w:val="36373C"/>
        </w:rPr>
      </w:pPr>
      <w:r w:rsidRPr="00EB5E30">
        <w:rPr>
          <w:color w:val="36373C"/>
        </w:rPr>
        <w:t xml:space="preserve">    Послове надзора из надлежности инспекције за заштиту животне средине обавља један инспектор са високом стручном спремом.</w:t>
      </w:r>
    </w:p>
    <w:p w:rsidR="00A2100D" w:rsidRPr="00EB5E30" w:rsidRDefault="00A2100D" w:rsidP="00A2100D">
      <w:pPr>
        <w:jc w:val="both"/>
        <w:rPr>
          <w:color w:val="36373C"/>
        </w:rPr>
      </w:pPr>
      <w:r w:rsidRPr="00EB5E30">
        <w:rPr>
          <w:color w:val="36373C"/>
        </w:rPr>
        <w:t xml:space="preserve">    Циљ рада и деловања инспекције за заштиту животне средине </w:t>
      </w:r>
      <w:r>
        <w:rPr>
          <w:color w:val="36373C"/>
        </w:rPr>
        <w:t xml:space="preserve">је </w:t>
      </w:r>
      <w:r w:rsidRPr="00EB5E30">
        <w:rPr>
          <w:color w:val="36373C"/>
        </w:rPr>
        <w:t>превенција и деловање ради спречавања загађивања животне средине и повећање поштовања еколошких стандарда.</w:t>
      </w:r>
    </w:p>
    <w:p w:rsidR="00A2100D" w:rsidRDefault="0047127D" w:rsidP="00A2100D">
      <w:pPr>
        <w:jc w:val="both"/>
        <w:rPr>
          <w:color w:val="36373C"/>
        </w:rPr>
      </w:pPr>
      <w:r>
        <w:rPr>
          <w:color w:val="36373C"/>
        </w:rPr>
        <w:t xml:space="preserve">    </w:t>
      </w:r>
      <w:r w:rsidR="00A2100D" w:rsidRPr="00EB5E30">
        <w:rPr>
          <w:color w:val="36373C"/>
        </w:rPr>
        <w:t xml:space="preserve">Приликом инспекцијског надзора инспектор за заштиту животне средине дужан је да се придржава процедура уз обавезно коришћење контролних листа. </w:t>
      </w:r>
    </w:p>
    <w:p w:rsidR="00A2100D" w:rsidRPr="00A2100D" w:rsidRDefault="00A2100D" w:rsidP="00A2100D">
      <w:pPr>
        <w:jc w:val="both"/>
        <w:rPr>
          <w:color w:val="36373C"/>
        </w:rPr>
      </w:pPr>
    </w:p>
    <w:p w:rsidR="00A2100D" w:rsidRPr="00972765" w:rsidRDefault="00A2100D" w:rsidP="00A2100D">
      <w:pPr>
        <w:jc w:val="both"/>
        <w:rPr>
          <w:b/>
          <w:color w:val="36373C"/>
          <w:sz w:val="28"/>
          <w:szCs w:val="28"/>
        </w:rPr>
      </w:pPr>
      <w:r w:rsidRPr="00EB5E30">
        <w:rPr>
          <w:color w:val="36373C"/>
        </w:rPr>
        <w:t xml:space="preserve">                     </w:t>
      </w:r>
      <w:r w:rsidRPr="00972765">
        <w:rPr>
          <w:b/>
          <w:color w:val="36373C"/>
          <w:sz w:val="28"/>
          <w:szCs w:val="28"/>
        </w:rPr>
        <w:t>Вршење инспекцијског надзора</w:t>
      </w:r>
    </w:p>
    <w:p w:rsidR="00A2100D" w:rsidRPr="00A2100D" w:rsidRDefault="00A2100D" w:rsidP="00A2100D">
      <w:pPr>
        <w:jc w:val="both"/>
        <w:rPr>
          <w:b/>
          <w:color w:val="36373C"/>
        </w:rPr>
      </w:pPr>
    </w:p>
    <w:p w:rsidR="00A2100D" w:rsidRPr="00EB5E30" w:rsidRDefault="00A2100D" w:rsidP="00A2100D">
      <w:pPr>
        <w:jc w:val="both"/>
      </w:pPr>
      <w:r w:rsidRPr="00EB5E30">
        <w:t xml:space="preserve">  Инспектор у складу са законским овлашћењима и надлежностима врши:</w:t>
      </w:r>
    </w:p>
    <w:p w:rsidR="00A2100D" w:rsidRPr="00EB5E30" w:rsidRDefault="00A2100D" w:rsidP="00A2100D">
      <w:pPr>
        <w:jc w:val="both"/>
      </w:pPr>
      <w:r w:rsidRPr="00EB5E30">
        <w:t>- Надзор над применом закона и других прописа којима се уређује заштита ваздуха од загађења, за које дозволу за изградњу дају надлежни орган јединице локалне самоуправе;</w:t>
      </w:r>
    </w:p>
    <w:p w:rsidR="00A2100D" w:rsidRPr="00EB5E30" w:rsidRDefault="00A2100D" w:rsidP="00A2100D">
      <w:pPr>
        <w:jc w:val="both"/>
      </w:pPr>
      <w:r w:rsidRPr="00EB5E30">
        <w:t xml:space="preserve">- Надзор над применом закона и других прописа којима се уређује заштита од штетног деловања буке; </w:t>
      </w:r>
    </w:p>
    <w:p w:rsidR="00A2100D" w:rsidRPr="00EB5E30" w:rsidRDefault="00A2100D" w:rsidP="00A2100D">
      <w:pPr>
        <w:jc w:val="both"/>
      </w:pPr>
      <w:r w:rsidRPr="00EB5E30">
        <w:t>-</w:t>
      </w:r>
      <w:r>
        <w:t xml:space="preserve"> </w:t>
      </w:r>
      <w:r w:rsidRPr="00EB5E30">
        <w:t>Надзор над спровођењем мера заштите животне средине дефинисаних студијом о процени утицаја на животну средину и налагање подношења захтева за одлучивање о потреби израде студије о процени утицаја на животну средину;</w:t>
      </w:r>
    </w:p>
    <w:p w:rsidR="00A2100D" w:rsidRPr="00EB5E30" w:rsidRDefault="00A2100D" w:rsidP="00A2100D">
      <w:pPr>
        <w:jc w:val="both"/>
      </w:pPr>
      <w:r w:rsidRPr="00EB5E30">
        <w:t xml:space="preserve"> -Надзор над активностима сакупљања, привременог складиштења и транспорта инертног и неопасног отпада на локацији власника отпада за које надлежни орган јединице локалне самоуправе издаје дозволу;</w:t>
      </w:r>
    </w:p>
    <w:p w:rsidR="00A2100D" w:rsidRPr="00EB5E30" w:rsidRDefault="00A2100D" w:rsidP="00A2100D">
      <w:pPr>
        <w:jc w:val="both"/>
      </w:pPr>
      <w:r w:rsidRPr="00EB5E30">
        <w:t xml:space="preserve"> -Заштита од нејонизујућег зрачења у објектима за које одобрење за изградњу и почетак рада даје надлежни орган јединице локалне самоуправе;</w:t>
      </w:r>
    </w:p>
    <w:p w:rsidR="00A2100D" w:rsidRPr="00EB5E30" w:rsidRDefault="00A2100D" w:rsidP="00A2100D">
      <w:pPr>
        <w:jc w:val="both"/>
      </w:pPr>
      <w:r w:rsidRPr="00EB5E30">
        <w:rPr>
          <w:color w:val="36373C"/>
        </w:rPr>
        <w:t>-Надзор над спровођењем мера непосредне заштите, очувања и коришћења заштићених природних добара на заштићеним подручјима који су актом органа јединице локалне самоуправе проглашени заштићеним подручјима.</w:t>
      </w:r>
    </w:p>
    <w:p w:rsidR="00A2100D" w:rsidRPr="00EB5E30" w:rsidRDefault="00A2100D" w:rsidP="00A2100D">
      <w:pPr>
        <w:jc w:val="both"/>
      </w:pPr>
      <w:r w:rsidRPr="00EB5E30">
        <w:t>-Вођење посебних евиденција у складу са законом, као и други послови инспекцијског надзора у области заштите животне средине;</w:t>
      </w:r>
    </w:p>
    <w:p w:rsidR="00A2100D" w:rsidRPr="00EB5E30" w:rsidRDefault="00A2100D" w:rsidP="00A2100D">
      <w:pPr>
        <w:jc w:val="both"/>
        <w:rPr>
          <w:color w:val="36373C"/>
        </w:rPr>
      </w:pPr>
      <w:r w:rsidRPr="00EB5E30">
        <w:rPr>
          <w:color w:val="36373C"/>
        </w:rPr>
        <w:t>-Вођење управног и извршног поступка.</w:t>
      </w:r>
    </w:p>
    <w:p w:rsidR="00A2100D" w:rsidRPr="00EB5E30" w:rsidRDefault="00A2100D" w:rsidP="00A2100D">
      <w:pPr>
        <w:jc w:val="both"/>
        <w:rPr>
          <w:color w:val="36373C"/>
        </w:rPr>
      </w:pPr>
      <w:r w:rsidRPr="00EB5E30">
        <w:rPr>
          <w:color w:val="36373C"/>
        </w:rPr>
        <w:t>-Доношење управних аката и обављање управних радњи у поступку инспекцијског надзора у области заштите животне средине.</w:t>
      </w:r>
    </w:p>
    <w:p w:rsidR="00A2100D" w:rsidRPr="00EB5E30" w:rsidRDefault="00A2100D" w:rsidP="00A2100D">
      <w:pPr>
        <w:jc w:val="both"/>
        <w:rPr>
          <w:color w:val="36373C"/>
        </w:rPr>
      </w:pPr>
      <w:r w:rsidRPr="00EB5E30">
        <w:rPr>
          <w:color w:val="36373C"/>
        </w:rPr>
        <w:t xml:space="preserve"> -Подношење захтева за покретање прекршајног поступка </w:t>
      </w:r>
    </w:p>
    <w:p w:rsidR="00A2100D" w:rsidRPr="00EB5E30" w:rsidRDefault="00A2100D" w:rsidP="00A2100D">
      <w:pPr>
        <w:jc w:val="both"/>
        <w:rPr>
          <w:color w:val="36373C"/>
        </w:rPr>
      </w:pPr>
      <w:r w:rsidRPr="00EB5E30">
        <w:rPr>
          <w:color w:val="36373C"/>
        </w:rPr>
        <w:t xml:space="preserve"> -Подношење пријава за привредни преступ.</w:t>
      </w:r>
    </w:p>
    <w:p w:rsidR="00A2100D" w:rsidRPr="00EB5E30" w:rsidRDefault="00A2100D" w:rsidP="00A2100D">
      <w:pPr>
        <w:jc w:val="both"/>
        <w:rPr>
          <w:color w:val="36373C"/>
        </w:rPr>
      </w:pPr>
      <w:r w:rsidRPr="00EB5E30">
        <w:rPr>
          <w:color w:val="36373C"/>
        </w:rPr>
        <w:t xml:space="preserve"> -Припремање извештаја и информација о извршеном инспекцијском надзору.</w:t>
      </w:r>
    </w:p>
    <w:p w:rsidR="00A2100D" w:rsidRPr="00EB5E30" w:rsidRDefault="00A2100D" w:rsidP="00A2100D">
      <w:pPr>
        <w:jc w:val="both"/>
      </w:pPr>
      <w:r w:rsidRPr="00EB5E30">
        <w:t>-Врши ванредни инспекцијски прегледи по поднетим представкама;</w:t>
      </w:r>
    </w:p>
    <w:p w:rsidR="00A2100D" w:rsidRPr="00EB5E30" w:rsidRDefault="00A2100D" w:rsidP="00A2100D">
      <w:pPr>
        <w:jc w:val="both"/>
      </w:pPr>
      <w:r w:rsidRPr="00EB5E30">
        <w:t>-Сарађује са другим инспекцијским и другим  органима</w:t>
      </w:r>
    </w:p>
    <w:p w:rsidR="00A2100D" w:rsidRDefault="00A2100D" w:rsidP="00A2100D">
      <w:pPr>
        <w:jc w:val="both"/>
      </w:pPr>
      <w:r w:rsidRPr="00EB5E30">
        <w:t>-Врши увид у документа других органа ради спровођења инспекцијског поступка.</w:t>
      </w:r>
    </w:p>
    <w:p w:rsidR="00A217A5" w:rsidRPr="00A217A5" w:rsidRDefault="00A217A5" w:rsidP="00A2100D">
      <w:pPr>
        <w:jc w:val="both"/>
      </w:pPr>
    </w:p>
    <w:p w:rsidR="00A2100D" w:rsidRPr="00EB5E30" w:rsidRDefault="00A2100D" w:rsidP="00A2100D">
      <w:pPr>
        <w:jc w:val="both"/>
        <w:rPr>
          <w:b/>
          <w:color w:val="36373C"/>
        </w:rPr>
      </w:pPr>
    </w:p>
    <w:p w:rsidR="00A2100D" w:rsidRPr="00A217A5" w:rsidRDefault="00A217A5" w:rsidP="00A2100D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</w:t>
      </w:r>
      <w:r w:rsidR="00A2100D" w:rsidRPr="00A217A5">
        <w:rPr>
          <w:b/>
          <w:sz w:val="28"/>
          <w:szCs w:val="28"/>
          <w:lang w:val="sr-Cyrl-CS"/>
        </w:rPr>
        <w:t>Прописи по којима поступа инспекција за заштиту животне средине</w:t>
      </w:r>
    </w:p>
    <w:p w:rsidR="00A217A5" w:rsidRPr="00EB5E30" w:rsidRDefault="00A217A5" w:rsidP="00A2100D">
      <w:pPr>
        <w:jc w:val="both"/>
        <w:rPr>
          <w:b/>
          <w:lang w:val="sr-Cyrl-CS"/>
        </w:rPr>
      </w:pPr>
    </w:p>
    <w:p w:rsidR="00A2100D" w:rsidRPr="00EB5E30" w:rsidRDefault="00A2100D" w:rsidP="00A2100D">
      <w:pPr>
        <w:jc w:val="both"/>
        <w:rPr>
          <w:b/>
          <w:lang w:val="sr-Cyrl-CS"/>
        </w:rPr>
      </w:pPr>
    </w:p>
    <w:p w:rsidR="00A2100D" w:rsidRPr="00EB5E30" w:rsidRDefault="00A2100D" w:rsidP="00A2100D">
      <w:pPr>
        <w:numPr>
          <w:ilvl w:val="0"/>
          <w:numId w:val="15"/>
        </w:numPr>
        <w:tabs>
          <w:tab w:val="clear" w:pos="720"/>
          <w:tab w:val="num" w:pos="389"/>
        </w:tabs>
        <w:overflowPunct w:val="0"/>
        <w:spacing w:line="218" w:lineRule="auto"/>
        <w:ind w:left="120" w:hanging="8"/>
        <w:jc w:val="both"/>
        <w:rPr>
          <w:b/>
          <w:bCs/>
        </w:rPr>
      </w:pPr>
      <w:r w:rsidRPr="00EB5E30">
        <w:rPr>
          <w:b/>
          <w:bCs/>
        </w:rPr>
        <w:t xml:space="preserve">Закон о заштити животне средине </w:t>
      </w:r>
      <w:r w:rsidRPr="00EB5E30">
        <w:t>("Сл.гласник РС", бр.135/04, 36/09, 72/09,43/11 и</w:t>
      </w:r>
      <w:r w:rsidRPr="00EB5E30">
        <w:rPr>
          <w:b/>
          <w:bCs/>
        </w:rPr>
        <w:t xml:space="preserve"> </w:t>
      </w:r>
      <w:r w:rsidRPr="00EB5E30">
        <w:t xml:space="preserve">14/16) </w:t>
      </w:r>
    </w:p>
    <w:p w:rsidR="00A2100D" w:rsidRPr="00EB5E30" w:rsidRDefault="00A2100D" w:rsidP="00A2100D">
      <w:pPr>
        <w:spacing w:line="54" w:lineRule="exact"/>
        <w:rPr>
          <w:b/>
          <w:bCs/>
        </w:rPr>
      </w:pPr>
    </w:p>
    <w:p w:rsidR="00A2100D" w:rsidRPr="00EB5E30" w:rsidRDefault="00A2100D" w:rsidP="00A2100D">
      <w:pPr>
        <w:numPr>
          <w:ilvl w:val="1"/>
          <w:numId w:val="15"/>
        </w:numPr>
        <w:tabs>
          <w:tab w:val="clear" w:pos="1440"/>
          <w:tab w:val="num" w:pos="742"/>
        </w:tabs>
        <w:overflowPunct w:val="0"/>
        <w:spacing w:line="226" w:lineRule="auto"/>
        <w:ind w:left="120" w:firstLine="400"/>
        <w:jc w:val="both"/>
      </w:pPr>
      <w:r w:rsidRPr="00EB5E30">
        <w:t>Правилник о методологији за израду националног и локалног регистра извора загађивања, као и методологији за врсте, начине и рокове прикупљања података ("Сл.гласник РС", бр.91/10 и 10/13)</w:t>
      </w:r>
    </w:p>
    <w:p w:rsidR="00A2100D" w:rsidRPr="00EB5E30" w:rsidRDefault="00A2100D" w:rsidP="00A2100D">
      <w:pPr>
        <w:overflowPunct w:val="0"/>
        <w:spacing w:line="226" w:lineRule="auto"/>
        <w:ind w:left="520"/>
        <w:jc w:val="both"/>
      </w:pPr>
    </w:p>
    <w:p w:rsidR="00A2100D" w:rsidRPr="00EB5E30" w:rsidRDefault="00A2100D" w:rsidP="00A2100D">
      <w:pPr>
        <w:spacing w:line="4" w:lineRule="exact"/>
      </w:pPr>
    </w:p>
    <w:p w:rsidR="00A2100D" w:rsidRPr="00EB5E30" w:rsidRDefault="00A2100D" w:rsidP="00A2100D">
      <w:pPr>
        <w:numPr>
          <w:ilvl w:val="0"/>
          <w:numId w:val="15"/>
        </w:numPr>
        <w:tabs>
          <w:tab w:val="clear" w:pos="720"/>
          <w:tab w:val="num" w:pos="340"/>
        </w:tabs>
        <w:overflowPunct w:val="0"/>
        <w:ind w:left="340" w:hanging="228"/>
        <w:jc w:val="both"/>
        <w:rPr>
          <w:b/>
          <w:bCs/>
        </w:rPr>
      </w:pPr>
      <w:r w:rsidRPr="00EB5E30">
        <w:rPr>
          <w:b/>
          <w:bCs/>
        </w:rPr>
        <w:t xml:space="preserve">Закон о процени утицаја на животну средину </w:t>
      </w:r>
      <w:r w:rsidRPr="00EB5E30">
        <w:t>("Сл.гласник РС", бр.135/04 и 36/09)</w:t>
      </w:r>
      <w:r w:rsidRPr="00EB5E30">
        <w:rPr>
          <w:b/>
          <w:bCs/>
        </w:rPr>
        <w:t xml:space="preserve"> </w:t>
      </w:r>
    </w:p>
    <w:p w:rsidR="00A2100D" w:rsidRPr="00EB5E30" w:rsidRDefault="00A2100D" w:rsidP="00A2100D">
      <w:pPr>
        <w:spacing w:line="56" w:lineRule="exact"/>
        <w:rPr>
          <w:b/>
          <w:bCs/>
        </w:rPr>
      </w:pPr>
    </w:p>
    <w:p w:rsidR="00A2100D" w:rsidRPr="00EB5E30" w:rsidRDefault="00A2100D" w:rsidP="00A2100D">
      <w:pPr>
        <w:numPr>
          <w:ilvl w:val="1"/>
          <w:numId w:val="15"/>
        </w:numPr>
        <w:tabs>
          <w:tab w:val="clear" w:pos="1440"/>
          <w:tab w:val="num" w:pos="696"/>
        </w:tabs>
        <w:overflowPunct w:val="0"/>
        <w:spacing w:line="226" w:lineRule="auto"/>
        <w:ind w:left="120" w:firstLine="400"/>
        <w:jc w:val="both"/>
      </w:pPr>
      <w:r w:rsidRPr="00EB5E30">
        <w:t xml:space="preserve">Уредба о утврђивању Листе пројеката за које је обавезна процена утицаја и Листе пројеката за које се може захтевати процена утицаја на животну средину ("Сл.гласник РС", бр.114/08) </w:t>
      </w:r>
    </w:p>
    <w:p w:rsidR="00A2100D" w:rsidRPr="00EB5E30" w:rsidRDefault="00A2100D" w:rsidP="00A2100D">
      <w:pPr>
        <w:overflowPunct w:val="0"/>
        <w:spacing w:line="226" w:lineRule="auto"/>
        <w:ind w:left="520"/>
        <w:jc w:val="both"/>
      </w:pPr>
    </w:p>
    <w:p w:rsidR="00A2100D" w:rsidRPr="00EB5E30" w:rsidRDefault="00A2100D" w:rsidP="00A2100D">
      <w:pPr>
        <w:spacing w:line="9" w:lineRule="exact"/>
      </w:pPr>
    </w:p>
    <w:p w:rsidR="00A2100D" w:rsidRPr="00EB5E30" w:rsidRDefault="00A2100D" w:rsidP="00A2100D">
      <w:pPr>
        <w:numPr>
          <w:ilvl w:val="0"/>
          <w:numId w:val="15"/>
        </w:numPr>
        <w:tabs>
          <w:tab w:val="clear" w:pos="720"/>
          <w:tab w:val="num" w:pos="360"/>
        </w:tabs>
        <w:overflowPunct w:val="0"/>
        <w:ind w:left="360" w:hanging="248"/>
        <w:jc w:val="both"/>
        <w:rPr>
          <w:b/>
          <w:bCs/>
        </w:rPr>
      </w:pPr>
      <w:r w:rsidRPr="00EB5E30">
        <w:rPr>
          <w:b/>
          <w:bCs/>
        </w:rPr>
        <w:t xml:space="preserve">Закон о интегрисаном спречавању и контроли загађивања животне средине </w:t>
      </w:r>
    </w:p>
    <w:p w:rsidR="00A2100D" w:rsidRPr="00EB5E30" w:rsidRDefault="00A2100D" w:rsidP="00A2100D">
      <w:pPr>
        <w:overflowPunct w:val="0"/>
        <w:spacing w:line="239" w:lineRule="auto"/>
        <w:ind w:left="120"/>
        <w:jc w:val="both"/>
        <w:rPr>
          <w:b/>
          <w:bCs/>
        </w:rPr>
      </w:pPr>
      <w:r w:rsidRPr="00EB5E30">
        <w:t xml:space="preserve">("Сл.гласник РС", бр.135/04) </w:t>
      </w:r>
    </w:p>
    <w:p w:rsidR="00A2100D" w:rsidRPr="00EB5E30" w:rsidRDefault="00A2100D" w:rsidP="00A2100D">
      <w:pPr>
        <w:spacing w:line="57" w:lineRule="exact"/>
        <w:rPr>
          <w:b/>
          <w:bCs/>
        </w:rPr>
      </w:pPr>
    </w:p>
    <w:p w:rsidR="00A2100D" w:rsidRPr="00EB5E30" w:rsidRDefault="00A2100D" w:rsidP="00A2100D">
      <w:pPr>
        <w:numPr>
          <w:ilvl w:val="1"/>
          <w:numId w:val="15"/>
        </w:numPr>
        <w:tabs>
          <w:tab w:val="clear" w:pos="1440"/>
          <w:tab w:val="num" w:pos="708"/>
        </w:tabs>
        <w:overflowPunct w:val="0"/>
        <w:spacing w:line="218" w:lineRule="auto"/>
        <w:ind w:left="120" w:firstLine="400"/>
        <w:jc w:val="both"/>
      </w:pPr>
      <w:r w:rsidRPr="00EB5E30">
        <w:t xml:space="preserve">Уредба о врстама активности и постројења за које се издаје интегрисана дозвола („Сл.гласник РС“ бр.84/05) </w:t>
      </w:r>
    </w:p>
    <w:p w:rsidR="00A2100D" w:rsidRPr="00EB5E30" w:rsidRDefault="00A2100D" w:rsidP="00A2100D">
      <w:pPr>
        <w:spacing w:line="54" w:lineRule="exact"/>
      </w:pPr>
    </w:p>
    <w:p w:rsidR="00A2100D" w:rsidRPr="00EB5E30" w:rsidRDefault="00A2100D" w:rsidP="00A2100D">
      <w:pPr>
        <w:numPr>
          <w:ilvl w:val="1"/>
          <w:numId w:val="15"/>
        </w:numPr>
        <w:tabs>
          <w:tab w:val="clear" w:pos="1440"/>
          <w:tab w:val="num" w:pos="802"/>
        </w:tabs>
        <w:overflowPunct w:val="0"/>
        <w:spacing w:line="218" w:lineRule="auto"/>
        <w:ind w:left="120" w:firstLine="400"/>
        <w:jc w:val="both"/>
      </w:pPr>
      <w:r w:rsidRPr="00EB5E30">
        <w:t xml:space="preserve">Уредба о утврђивању програма динамике подношења захтева за издавање интегрисане дозволе („Сл.гласник РС“ бр.108/008) </w:t>
      </w:r>
    </w:p>
    <w:p w:rsidR="00A2100D" w:rsidRPr="00EB5E30" w:rsidRDefault="00A2100D" w:rsidP="00A2100D">
      <w:pPr>
        <w:overflowPunct w:val="0"/>
        <w:spacing w:line="218" w:lineRule="auto"/>
        <w:ind w:left="520"/>
        <w:jc w:val="both"/>
      </w:pPr>
    </w:p>
    <w:p w:rsidR="00A2100D" w:rsidRPr="00EB5E30" w:rsidRDefault="00A2100D" w:rsidP="00A2100D">
      <w:pPr>
        <w:spacing w:line="4" w:lineRule="exact"/>
      </w:pPr>
    </w:p>
    <w:p w:rsidR="00A2100D" w:rsidRPr="00EB5E30" w:rsidRDefault="00A2100D" w:rsidP="00A2100D">
      <w:pPr>
        <w:numPr>
          <w:ilvl w:val="0"/>
          <w:numId w:val="15"/>
        </w:numPr>
        <w:tabs>
          <w:tab w:val="clear" w:pos="720"/>
          <w:tab w:val="num" w:pos="360"/>
        </w:tabs>
        <w:overflowPunct w:val="0"/>
        <w:spacing w:line="239" w:lineRule="auto"/>
        <w:ind w:left="360" w:hanging="248"/>
        <w:jc w:val="both"/>
        <w:rPr>
          <w:b/>
          <w:bCs/>
        </w:rPr>
      </w:pPr>
      <w:r w:rsidRPr="00EB5E30">
        <w:rPr>
          <w:b/>
          <w:bCs/>
        </w:rPr>
        <w:t xml:space="preserve">Закон о заштити ваздуха </w:t>
      </w:r>
      <w:r w:rsidRPr="00EB5E30">
        <w:t>("Сл.гласник РС", бр.36/09)</w:t>
      </w:r>
      <w:r w:rsidRPr="00EB5E30">
        <w:rPr>
          <w:b/>
          <w:bCs/>
        </w:rPr>
        <w:t xml:space="preserve"> </w:t>
      </w:r>
    </w:p>
    <w:p w:rsidR="00A2100D" w:rsidRPr="00EB5E30" w:rsidRDefault="00A2100D" w:rsidP="00A2100D">
      <w:pPr>
        <w:spacing w:line="58" w:lineRule="exact"/>
        <w:rPr>
          <w:b/>
          <w:bCs/>
        </w:rPr>
      </w:pPr>
    </w:p>
    <w:p w:rsidR="00A2100D" w:rsidRPr="00EB5E30" w:rsidRDefault="00A2100D" w:rsidP="00A2100D">
      <w:pPr>
        <w:numPr>
          <w:ilvl w:val="1"/>
          <w:numId w:val="15"/>
        </w:numPr>
        <w:tabs>
          <w:tab w:val="clear" w:pos="1440"/>
          <w:tab w:val="num" w:pos="773"/>
        </w:tabs>
        <w:overflowPunct w:val="0"/>
        <w:spacing w:line="225" w:lineRule="auto"/>
        <w:ind w:left="120" w:firstLine="400"/>
        <w:jc w:val="both"/>
      </w:pPr>
      <w:r w:rsidRPr="00EB5E30">
        <w:t xml:space="preserve">Уредба о граничним вредностима емисија загађујућих материја у ваздух из стационарних извора загађивања, осим постројења за сагоревање ("Сл.гласник РС", бр.111/15) </w:t>
      </w:r>
    </w:p>
    <w:p w:rsidR="00A2100D" w:rsidRPr="00EB5E30" w:rsidRDefault="00A2100D" w:rsidP="00A2100D">
      <w:pPr>
        <w:spacing w:line="60" w:lineRule="exact"/>
      </w:pPr>
    </w:p>
    <w:p w:rsidR="00A2100D" w:rsidRPr="00EB5E30" w:rsidRDefault="00A2100D" w:rsidP="00A2100D">
      <w:pPr>
        <w:numPr>
          <w:ilvl w:val="1"/>
          <w:numId w:val="15"/>
        </w:numPr>
        <w:tabs>
          <w:tab w:val="clear" w:pos="1440"/>
          <w:tab w:val="num" w:pos="694"/>
        </w:tabs>
        <w:overflowPunct w:val="0"/>
        <w:spacing w:line="218" w:lineRule="auto"/>
        <w:ind w:left="120" w:firstLine="400"/>
        <w:jc w:val="both"/>
      </w:pPr>
      <w:r w:rsidRPr="00EB5E30">
        <w:t xml:space="preserve">Уредбa о мерењима емисије загађујућих материја у ваздух из стационарних извора загађивања ("Сл.гласник РС" бр.5/16) </w:t>
      </w:r>
    </w:p>
    <w:p w:rsidR="00A2100D" w:rsidRPr="00EB5E30" w:rsidRDefault="00A2100D" w:rsidP="00A2100D">
      <w:pPr>
        <w:spacing w:line="54" w:lineRule="exact"/>
      </w:pPr>
    </w:p>
    <w:p w:rsidR="00A2100D" w:rsidRPr="00EB5E30" w:rsidRDefault="00033C19" w:rsidP="00033C19">
      <w:pPr>
        <w:overflowPunct w:val="0"/>
        <w:spacing w:line="218" w:lineRule="auto"/>
        <w:ind w:left="520"/>
        <w:jc w:val="both"/>
      </w:pPr>
      <w:r>
        <w:t xml:space="preserve">- </w:t>
      </w:r>
      <w:r w:rsidR="00A2100D" w:rsidRPr="00EB5E30">
        <w:t xml:space="preserve">Уредба о граничним вредностима емисија загађујућих материја у ваздух из постројења за сагоревање ("Сл.гласник РС", бр.6/16) </w:t>
      </w:r>
    </w:p>
    <w:p w:rsidR="00A2100D" w:rsidRPr="00EB5E30" w:rsidRDefault="00A2100D" w:rsidP="00A2100D">
      <w:pPr>
        <w:overflowPunct w:val="0"/>
        <w:spacing w:line="218" w:lineRule="auto"/>
        <w:ind w:left="720"/>
        <w:jc w:val="both"/>
      </w:pPr>
    </w:p>
    <w:p w:rsidR="00A2100D" w:rsidRPr="00EB5E30" w:rsidRDefault="00A2100D" w:rsidP="00A2100D">
      <w:pPr>
        <w:spacing w:line="4" w:lineRule="exact"/>
      </w:pPr>
    </w:p>
    <w:p w:rsidR="00A2100D" w:rsidRPr="00EB5E30" w:rsidRDefault="00A2100D" w:rsidP="00A2100D">
      <w:pPr>
        <w:numPr>
          <w:ilvl w:val="0"/>
          <w:numId w:val="15"/>
        </w:numPr>
        <w:tabs>
          <w:tab w:val="clear" w:pos="720"/>
          <w:tab w:val="num" w:pos="360"/>
        </w:tabs>
        <w:overflowPunct w:val="0"/>
        <w:spacing w:line="239" w:lineRule="auto"/>
        <w:ind w:left="360" w:hanging="248"/>
        <w:jc w:val="both"/>
        <w:rPr>
          <w:b/>
          <w:bCs/>
        </w:rPr>
      </w:pPr>
      <w:r w:rsidRPr="00EB5E30">
        <w:rPr>
          <w:b/>
          <w:bCs/>
        </w:rPr>
        <w:t xml:space="preserve">Закон о заштити од буке у животној средини </w:t>
      </w:r>
      <w:r w:rsidRPr="00EB5E30">
        <w:t>("Сл.гласник РС", бр.36/09 и 88/10)</w:t>
      </w:r>
      <w:r w:rsidRPr="00EB5E30">
        <w:rPr>
          <w:b/>
          <w:bCs/>
        </w:rPr>
        <w:t xml:space="preserve"> </w:t>
      </w:r>
    </w:p>
    <w:p w:rsidR="00A2100D" w:rsidRPr="00EB5E30" w:rsidRDefault="00A2100D" w:rsidP="00A2100D">
      <w:pPr>
        <w:spacing w:line="58" w:lineRule="exact"/>
        <w:rPr>
          <w:b/>
          <w:bCs/>
        </w:rPr>
      </w:pPr>
    </w:p>
    <w:p w:rsidR="00A2100D" w:rsidRPr="00EB5E30" w:rsidRDefault="00701F7E" w:rsidP="00701F7E">
      <w:pPr>
        <w:spacing w:line="239" w:lineRule="auto"/>
      </w:pPr>
      <w:r>
        <w:t xml:space="preserve">       </w:t>
      </w:r>
      <w:r w:rsidR="00A2100D" w:rsidRPr="00EB5E30">
        <w:t>- Уредба о индикаторима буке, граничним вредностима, методама за оцењивање индикатора буке, узнемиравања и штетних ефеката буке у животној средини ("Сл.гласник РС", бр.75/10).</w:t>
      </w:r>
      <w:bookmarkStart w:id="0" w:name="page12"/>
      <w:bookmarkEnd w:id="0"/>
    </w:p>
    <w:p w:rsidR="00A2100D" w:rsidRPr="00EB5E30" w:rsidRDefault="00A2100D" w:rsidP="00A2100D">
      <w:pPr>
        <w:tabs>
          <w:tab w:val="num" w:pos="1286"/>
        </w:tabs>
        <w:overflowPunct w:val="0"/>
        <w:spacing w:line="218" w:lineRule="auto"/>
        <w:ind w:right="1200"/>
        <w:jc w:val="both"/>
      </w:pPr>
      <w:r w:rsidRPr="00EB5E30">
        <w:t xml:space="preserve">      - Правилник о методама мерења буке, садржини и обиму извештаја о мерењу буке ("Сл.гласник РС", бр.72/10) </w:t>
      </w:r>
    </w:p>
    <w:p w:rsidR="00A2100D" w:rsidRPr="00EB5E30" w:rsidRDefault="00A2100D" w:rsidP="00A2100D">
      <w:pPr>
        <w:overflowPunct w:val="0"/>
        <w:spacing w:line="218" w:lineRule="auto"/>
        <w:ind w:left="1100" w:right="1200"/>
        <w:jc w:val="both"/>
      </w:pPr>
    </w:p>
    <w:p w:rsidR="00A2100D" w:rsidRPr="00EB5E30" w:rsidRDefault="00A2100D" w:rsidP="00A2100D">
      <w:pPr>
        <w:spacing w:line="4" w:lineRule="exact"/>
      </w:pPr>
    </w:p>
    <w:p w:rsidR="00A2100D" w:rsidRPr="00D75CBE" w:rsidRDefault="00A2100D" w:rsidP="00033C19">
      <w:pPr>
        <w:pStyle w:val="ListParagraph"/>
        <w:numPr>
          <w:ilvl w:val="0"/>
          <w:numId w:val="15"/>
        </w:numPr>
        <w:overflowPunct w:val="0"/>
        <w:spacing w:line="239" w:lineRule="auto"/>
        <w:jc w:val="both"/>
        <w:rPr>
          <w:rFonts w:ascii="Times New Roman" w:hAnsi="Times New Roman" w:cs="Times New Roman"/>
          <w:b/>
          <w:bCs/>
        </w:rPr>
      </w:pPr>
      <w:r w:rsidRPr="00D75CBE">
        <w:rPr>
          <w:rFonts w:ascii="Times New Roman" w:hAnsi="Times New Roman" w:cs="Times New Roman"/>
          <w:b/>
          <w:bCs/>
        </w:rPr>
        <w:t xml:space="preserve">Закон о управљању отпадом </w:t>
      </w:r>
      <w:r w:rsidRPr="00D75CBE">
        <w:rPr>
          <w:rFonts w:ascii="Times New Roman" w:hAnsi="Times New Roman" w:cs="Times New Roman"/>
        </w:rPr>
        <w:t>("Сл.гласник РС", бр.36/09, 88/10 и 14/16)</w:t>
      </w:r>
      <w:r w:rsidRPr="00D75CBE">
        <w:rPr>
          <w:rFonts w:ascii="Times New Roman" w:hAnsi="Times New Roman" w:cs="Times New Roman"/>
          <w:b/>
          <w:bCs/>
        </w:rPr>
        <w:t xml:space="preserve"> </w:t>
      </w:r>
    </w:p>
    <w:p w:rsidR="00A2100D" w:rsidRPr="00EB5E30" w:rsidRDefault="00A2100D" w:rsidP="00033C19">
      <w:pPr>
        <w:spacing w:line="55" w:lineRule="exact"/>
        <w:jc w:val="both"/>
        <w:rPr>
          <w:b/>
          <w:bCs/>
        </w:rPr>
      </w:pPr>
    </w:p>
    <w:p w:rsidR="00A2100D" w:rsidRPr="00EB5E30" w:rsidRDefault="00033C19" w:rsidP="00033C19">
      <w:pPr>
        <w:overflowPunct w:val="0"/>
        <w:spacing w:line="218" w:lineRule="auto"/>
        <w:ind w:right="1200"/>
        <w:jc w:val="both"/>
      </w:pPr>
      <w:r>
        <w:t xml:space="preserve">      -  </w:t>
      </w:r>
      <w:r w:rsidR="00A2100D" w:rsidRPr="00EB5E30">
        <w:t xml:space="preserve">Правилник о обрасцу дневне евиденције и годишњег извештаја о отпаду са упутством за његово попуњавање ("Сл.гласник РС", бр.95/10 и 88/15) </w:t>
      </w:r>
    </w:p>
    <w:p w:rsidR="00A2100D" w:rsidRPr="00EB5E30" w:rsidRDefault="00A2100D" w:rsidP="00033C19">
      <w:pPr>
        <w:spacing w:line="4" w:lineRule="exact"/>
        <w:jc w:val="both"/>
      </w:pPr>
    </w:p>
    <w:p w:rsidR="00A2100D" w:rsidRPr="00033C19" w:rsidRDefault="00033C19" w:rsidP="00033C19">
      <w:pPr>
        <w:overflowPunct w:val="0"/>
        <w:spacing w:line="239" w:lineRule="auto"/>
        <w:jc w:val="both"/>
      </w:pPr>
      <w:r>
        <w:t xml:space="preserve">      -  </w:t>
      </w:r>
      <w:r w:rsidR="00A2100D" w:rsidRPr="00EB5E30">
        <w:t xml:space="preserve">Уредба о одлагању отпада на депоније ("Сл.гласник РС", бр.92/10) </w:t>
      </w:r>
    </w:p>
    <w:p w:rsidR="00A2100D" w:rsidRPr="00EB5E30" w:rsidRDefault="00033C19" w:rsidP="00033C19">
      <w:pPr>
        <w:overflowPunct w:val="0"/>
        <w:spacing w:line="216" w:lineRule="auto"/>
        <w:ind w:right="1200"/>
        <w:jc w:val="both"/>
      </w:pPr>
      <w:r>
        <w:t xml:space="preserve">      - </w:t>
      </w:r>
      <w:r w:rsidR="00A2100D" w:rsidRPr="00EB5E30">
        <w:t xml:space="preserve">Правилник о категоријама, испитивању и класификацији отпада ("Сл.гласник РС", бр.56/10) </w:t>
      </w:r>
    </w:p>
    <w:p w:rsidR="00A2100D" w:rsidRPr="00EB5E30" w:rsidRDefault="00A2100D" w:rsidP="00033C19">
      <w:pPr>
        <w:spacing w:line="59" w:lineRule="exact"/>
        <w:jc w:val="both"/>
      </w:pPr>
    </w:p>
    <w:p w:rsidR="00A2100D" w:rsidRPr="00EB5E30" w:rsidRDefault="00033C19" w:rsidP="00033C19">
      <w:pPr>
        <w:overflowPunct w:val="0"/>
        <w:spacing w:line="218" w:lineRule="auto"/>
        <w:ind w:right="1200"/>
        <w:jc w:val="both"/>
      </w:pPr>
      <w:r>
        <w:t xml:space="preserve">      - </w:t>
      </w:r>
      <w:r w:rsidR="00A2100D" w:rsidRPr="00EB5E30">
        <w:t xml:space="preserve">Правилник о начину и поступку управљања отпадним гумама ("Сл.гласник РС", бр.104/2009) </w:t>
      </w:r>
    </w:p>
    <w:p w:rsidR="00A2100D" w:rsidRPr="00EB5E30" w:rsidRDefault="00A2100D" w:rsidP="00A2100D">
      <w:pPr>
        <w:spacing w:line="57" w:lineRule="exact"/>
      </w:pPr>
    </w:p>
    <w:p w:rsidR="00A2100D" w:rsidRPr="00EB5E30" w:rsidRDefault="00033C19" w:rsidP="00033C19">
      <w:pPr>
        <w:overflowPunct w:val="0"/>
        <w:spacing w:line="216" w:lineRule="auto"/>
        <w:ind w:right="1200"/>
        <w:jc w:val="both"/>
      </w:pPr>
      <w:r>
        <w:t xml:space="preserve">     -  </w:t>
      </w:r>
      <w:r w:rsidR="00A2100D" w:rsidRPr="00EB5E30">
        <w:t xml:space="preserve">Правилник о обрасцу Документа о кретању отпада и упутству за његово попуњавање ("Сл.гласник РС", бр.114/13) </w:t>
      </w:r>
    </w:p>
    <w:p w:rsidR="00A2100D" w:rsidRPr="00EB5E30" w:rsidRDefault="00A2100D" w:rsidP="00A2100D">
      <w:pPr>
        <w:spacing w:line="59" w:lineRule="exact"/>
      </w:pPr>
    </w:p>
    <w:p w:rsidR="00A2100D" w:rsidRPr="00EB5E30" w:rsidRDefault="00033C19" w:rsidP="00033C19">
      <w:pPr>
        <w:overflowPunct w:val="0"/>
        <w:spacing w:line="226" w:lineRule="auto"/>
        <w:ind w:right="1200"/>
        <w:jc w:val="both"/>
      </w:pPr>
      <w:r>
        <w:t xml:space="preserve">    -  </w:t>
      </w:r>
      <w:r w:rsidR="00A2100D" w:rsidRPr="00EB5E30">
        <w:t xml:space="preserve">Правилник о условима и начину сакупљања, транспорта, складиштења и третмана отпада који се користи као секундарна сировина или за добијање енергије ("Сл.гласник РС", бр.98/10) </w:t>
      </w:r>
    </w:p>
    <w:p w:rsidR="00A2100D" w:rsidRPr="00EB5E30" w:rsidRDefault="00A2100D" w:rsidP="00A2100D">
      <w:pPr>
        <w:overflowPunct w:val="0"/>
        <w:spacing w:line="226" w:lineRule="auto"/>
        <w:ind w:left="1100" w:right="1200"/>
        <w:jc w:val="both"/>
      </w:pPr>
    </w:p>
    <w:p w:rsidR="00A2100D" w:rsidRPr="00EB5E30" w:rsidRDefault="00A2100D" w:rsidP="00A2100D">
      <w:pPr>
        <w:spacing w:line="4" w:lineRule="exact"/>
      </w:pPr>
    </w:p>
    <w:p w:rsidR="00A2100D" w:rsidRPr="00811F45" w:rsidRDefault="00A2100D" w:rsidP="00033C19">
      <w:pPr>
        <w:pStyle w:val="ListParagraph"/>
        <w:numPr>
          <w:ilvl w:val="0"/>
          <w:numId w:val="15"/>
        </w:numPr>
        <w:overflowPunct w:val="0"/>
        <w:jc w:val="both"/>
        <w:rPr>
          <w:rFonts w:ascii="Times New Roman" w:hAnsi="Times New Roman" w:cs="Times New Roman"/>
          <w:b/>
          <w:bCs/>
        </w:rPr>
      </w:pPr>
      <w:r w:rsidRPr="00811F45">
        <w:rPr>
          <w:rFonts w:ascii="Times New Roman" w:hAnsi="Times New Roman" w:cs="Times New Roman"/>
          <w:b/>
          <w:bCs/>
        </w:rPr>
        <w:t xml:space="preserve">Закон о заштити од нејонизујућег зрачења </w:t>
      </w:r>
      <w:r w:rsidRPr="00811F45">
        <w:rPr>
          <w:rFonts w:ascii="Times New Roman" w:hAnsi="Times New Roman" w:cs="Times New Roman"/>
        </w:rPr>
        <w:t>("Сл.гласник РС", бр.36/09)</w:t>
      </w:r>
      <w:r w:rsidRPr="00811F45">
        <w:rPr>
          <w:rFonts w:ascii="Times New Roman" w:hAnsi="Times New Roman" w:cs="Times New Roman"/>
          <w:b/>
          <w:bCs/>
        </w:rPr>
        <w:t xml:space="preserve"> </w:t>
      </w:r>
    </w:p>
    <w:p w:rsidR="00A2100D" w:rsidRPr="00811F45" w:rsidRDefault="00A2100D" w:rsidP="00A2100D">
      <w:pPr>
        <w:spacing w:line="56" w:lineRule="exact"/>
        <w:rPr>
          <w:b/>
          <w:bCs/>
        </w:rPr>
      </w:pPr>
    </w:p>
    <w:p w:rsidR="00A2100D" w:rsidRPr="00811F45" w:rsidRDefault="00033C19" w:rsidP="00033C19">
      <w:pPr>
        <w:overflowPunct w:val="0"/>
        <w:spacing w:line="218" w:lineRule="auto"/>
        <w:ind w:right="1200"/>
        <w:jc w:val="both"/>
      </w:pPr>
      <w:r w:rsidRPr="00811F45">
        <w:t xml:space="preserve">   -  </w:t>
      </w:r>
      <w:r w:rsidR="00A2100D" w:rsidRPr="00811F45">
        <w:t xml:space="preserve">Правилник о границама излагања нејонизујућим зрачењима ("Сл.гласник РС", бр.104/09) </w:t>
      </w:r>
    </w:p>
    <w:p w:rsidR="00A2100D" w:rsidRPr="00811F45" w:rsidRDefault="00A2100D" w:rsidP="00A2100D">
      <w:pPr>
        <w:spacing w:line="4" w:lineRule="exact"/>
      </w:pPr>
    </w:p>
    <w:p w:rsidR="00033C19" w:rsidRPr="00811F45" w:rsidRDefault="00033C19" w:rsidP="00FA1B26">
      <w:pPr>
        <w:overflowPunct w:val="0"/>
        <w:jc w:val="both"/>
      </w:pPr>
      <w:r w:rsidRPr="00811F45">
        <w:t xml:space="preserve">  -   </w:t>
      </w:r>
      <w:r w:rsidR="00A2100D" w:rsidRPr="00811F45">
        <w:t>Правилник о садржини евиденције о изворима нејонизујућих зрачења од посебног интереса ("Сл.гласник РС", бр.104/09)</w:t>
      </w:r>
    </w:p>
    <w:p w:rsidR="00033C19" w:rsidRPr="00811F45" w:rsidRDefault="00033C19" w:rsidP="00033C19">
      <w:pPr>
        <w:ind w:left="700"/>
      </w:pPr>
    </w:p>
    <w:p w:rsidR="00A2100D" w:rsidRPr="00811F45" w:rsidRDefault="00A2100D" w:rsidP="00033C1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811F45">
        <w:rPr>
          <w:rFonts w:ascii="Times New Roman" w:hAnsi="Times New Roman" w:cs="Times New Roman"/>
          <w:b/>
          <w:bCs/>
        </w:rPr>
        <w:t xml:space="preserve">Закон о хемикалијама </w:t>
      </w:r>
      <w:r w:rsidRPr="00811F45">
        <w:rPr>
          <w:rFonts w:ascii="Times New Roman" w:hAnsi="Times New Roman" w:cs="Times New Roman"/>
        </w:rPr>
        <w:t>("Сл.гласник РС", бр.36/09 и 88/10)</w:t>
      </w:r>
      <w:r w:rsidRPr="00811F45">
        <w:rPr>
          <w:rFonts w:ascii="Times New Roman" w:hAnsi="Times New Roman" w:cs="Times New Roman"/>
          <w:b/>
          <w:bCs/>
        </w:rPr>
        <w:t xml:space="preserve"> </w:t>
      </w:r>
    </w:p>
    <w:p w:rsidR="00A2100D" w:rsidRPr="00811F45" w:rsidRDefault="00A2100D" w:rsidP="00A2100D">
      <w:pPr>
        <w:overflowPunct w:val="0"/>
        <w:ind w:left="940"/>
        <w:jc w:val="both"/>
        <w:rPr>
          <w:b/>
          <w:bCs/>
        </w:rPr>
      </w:pPr>
    </w:p>
    <w:p w:rsidR="00A2100D" w:rsidRPr="00811F45" w:rsidRDefault="00A2100D" w:rsidP="00A2100D">
      <w:pPr>
        <w:spacing w:line="4" w:lineRule="exact"/>
        <w:rPr>
          <w:b/>
          <w:bCs/>
        </w:rPr>
      </w:pPr>
    </w:p>
    <w:p w:rsidR="00A2100D" w:rsidRPr="00105587" w:rsidRDefault="00A2100D" w:rsidP="00E31132">
      <w:pPr>
        <w:pStyle w:val="ListParagraph"/>
        <w:numPr>
          <w:ilvl w:val="0"/>
          <w:numId w:val="15"/>
        </w:num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E31132">
        <w:rPr>
          <w:rFonts w:ascii="Times New Roman" w:hAnsi="Times New Roman" w:cs="Times New Roman"/>
          <w:b/>
          <w:bCs/>
          <w:sz w:val="24"/>
          <w:szCs w:val="24"/>
        </w:rPr>
        <w:t xml:space="preserve">Закон о заштити природе </w:t>
      </w:r>
      <w:r w:rsidRPr="00E31132">
        <w:rPr>
          <w:rFonts w:ascii="Times New Roman" w:hAnsi="Times New Roman" w:cs="Times New Roman"/>
          <w:sz w:val="24"/>
          <w:szCs w:val="24"/>
        </w:rPr>
        <w:t>("Сл.гласник РС", бр.36/09, 88/10, 91/10 и 14/16)</w:t>
      </w:r>
      <w:r w:rsidRPr="00E311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5587" w:rsidRPr="00105587" w:rsidRDefault="00105587" w:rsidP="00105587">
      <w:pPr>
        <w:widowControl/>
        <w:autoSpaceDE/>
        <w:autoSpaceDN/>
        <w:adjustRightInd/>
        <w:rPr>
          <w:rFonts w:eastAsia="Times New Roman"/>
        </w:rPr>
      </w:pPr>
      <w:r>
        <w:t xml:space="preserve">  -    </w:t>
      </w:r>
      <w:r w:rsidRPr="00105587">
        <w:rPr>
          <w:rFonts w:eastAsia="Times New Roman"/>
        </w:rPr>
        <w:t>Правилник о условима које мора  да испуњава управљач заштићеног подручја („Сл. гл. РС” бр. 85/09 од 19.10.2009</w:t>
      </w:r>
      <w:r>
        <w:rPr>
          <w:rFonts w:eastAsia="Times New Roman"/>
        </w:rPr>
        <w:t>)</w:t>
      </w:r>
    </w:p>
    <w:p w:rsidR="00105587" w:rsidRPr="00105587" w:rsidRDefault="00105587" w:rsidP="00105587">
      <w:pPr>
        <w:overflowPunct w:val="0"/>
        <w:jc w:val="both"/>
      </w:pPr>
    </w:p>
    <w:p w:rsidR="00E31132" w:rsidRDefault="00E31132" w:rsidP="00E31132">
      <w:pPr>
        <w:overflowPunct w:val="0"/>
        <w:jc w:val="both"/>
        <w:rPr>
          <w:bCs/>
        </w:rPr>
      </w:pPr>
      <w:r>
        <w:t xml:space="preserve">      10</w:t>
      </w:r>
      <w:r w:rsidRPr="008A05DA">
        <w:rPr>
          <w:b/>
          <w:bCs/>
        </w:rPr>
        <w:t>. Закон о општем управном поступку</w:t>
      </w:r>
      <w:r>
        <w:rPr>
          <w:bCs/>
        </w:rPr>
        <w:t xml:space="preserve"> ''Сл.гласник РС'', бр. 18/2016)</w:t>
      </w:r>
    </w:p>
    <w:p w:rsidR="00E31132" w:rsidRDefault="00E31132" w:rsidP="00E31132">
      <w:pPr>
        <w:overflowPunct w:val="0"/>
        <w:jc w:val="both"/>
        <w:rPr>
          <w:bCs/>
        </w:rPr>
      </w:pPr>
    </w:p>
    <w:p w:rsidR="00E31132" w:rsidRDefault="00E31132" w:rsidP="00E31132">
      <w:pPr>
        <w:overflowPunct w:val="0"/>
        <w:jc w:val="both"/>
        <w:rPr>
          <w:bCs/>
        </w:rPr>
      </w:pPr>
      <w:r>
        <w:rPr>
          <w:b/>
          <w:bCs/>
        </w:rPr>
        <w:t xml:space="preserve">      11</w:t>
      </w:r>
      <w:r w:rsidRPr="008A05DA">
        <w:rPr>
          <w:b/>
          <w:bCs/>
        </w:rPr>
        <w:t>. Закон о прекршајима</w:t>
      </w:r>
      <w:r>
        <w:rPr>
          <w:bCs/>
        </w:rPr>
        <w:t xml:space="preserve"> ''Сл.гласник РС'', бр. 65/2013, 13/2016 и 98/2016 – одлука УС)</w:t>
      </w:r>
    </w:p>
    <w:p w:rsidR="00E31132" w:rsidRDefault="00E31132" w:rsidP="00E31132">
      <w:pPr>
        <w:overflowPunct w:val="0"/>
        <w:jc w:val="both"/>
        <w:rPr>
          <w:bCs/>
        </w:rPr>
      </w:pPr>
    </w:p>
    <w:p w:rsidR="00E31132" w:rsidRDefault="00E31132" w:rsidP="00E31132">
      <w:pPr>
        <w:overflowPunct w:val="0"/>
        <w:jc w:val="both"/>
        <w:rPr>
          <w:bCs/>
        </w:rPr>
      </w:pPr>
      <w:r>
        <w:rPr>
          <w:b/>
          <w:bCs/>
        </w:rPr>
        <w:t xml:space="preserve">      12</w:t>
      </w:r>
      <w:r w:rsidRPr="008A05DA">
        <w:rPr>
          <w:b/>
          <w:bCs/>
        </w:rPr>
        <w:t>. Закон о привредним преступима</w:t>
      </w:r>
      <w:r>
        <w:rPr>
          <w:bCs/>
        </w:rPr>
        <w:t xml:space="preserve"> ''Сл.лист Социјалистичке Федеративне Републике Југославије'', бр. 4/77, 36/77 –исп. 14/85, 10/86, 74/87, 57/89 и 3/90) и Сл.лист СРЈ бр.27/92, 16/93, 31/93, 41/93, 24/94, 28/96 и 64/2001 и Сл.гласник РС, бр.101/2005)</w:t>
      </w:r>
    </w:p>
    <w:p w:rsidR="00E31132" w:rsidRDefault="00E31132" w:rsidP="00E31132">
      <w:pPr>
        <w:overflowPunct w:val="0"/>
        <w:jc w:val="both"/>
        <w:rPr>
          <w:bCs/>
        </w:rPr>
      </w:pPr>
    </w:p>
    <w:p w:rsidR="00A217A5" w:rsidRDefault="00E31132" w:rsidP="00302A7F">
      <w:pPr>
        <w:overflowPunct w:val="0"/>
        <w:jc w:val="both"/>
        <w:rPr>
          <w:b/>
          <w:bCs/>
          <w:sz w:val="36"/>
          <w:szCs w:val="36"/>
        </w:rPr>
      </w:pPr>
      <w:r>
        <w:rPr>
          <w:bCs/>
        </w:rPr>
        <w:t xml:space="preserve">   </w:t>
      </w:r>
      <w:r w:rsidRPr="008A05DA">
        <w:rPr>
          <w:b/>
          <w:bCs/>
        </w:rPr>
        <w:t>14. Закон о инспекцијском надзору</w:t>
      </w:r>
      <w:r>
        <w:rPr>
          <w:bCs/>
        </w:rPr>
        <w:t xml:space="preserve"> </w:t>
      </w:r>
      <w:r w:rsidR="00302A7F">
        <w:t xml:space="preserve">(„Сл.гласник РС, </w:t>
      </w:r>
      <w:r w:rsidR="00302A7F" w:rsidRPr="00EB5E30">
        <w:t>бр.36/15</w:t>
      </w:r>
      <w:r w:rsidR="00302A7F">
        <w:t>,44/2018-др.закон и 95/2018)</w:t>
      </w:r>
    </w:p>
    <w:p w:rsidR="00105587" w:rsidRPr="00105587" w:rsidRDefault="00105587"/>
    <w:p w:rsidR="00A2100D" w:rsidRDefault="00A2100D"/>
    <w:p w:rsidR="00A2100D" w:rsidRPr="00A217A5" w:rsidRDefault="00A2100D" w:rsidP="00A2100D">
      <w:pPr>
        <w:pStyle w:val="Heading2"/>
        <w:kinsoku w:val="0"/>
        <w:overflowPunct w:val="0"/>
        <w:spacing w:before="32"/>
        <w:rPr>
          <w:bCs w:val="0"/>
          <w:sz w:val="32"/>
          <w:szCs w:val="32"/>
        </w:rPr>
      </w:pPr>
      <w:r w:rsidRPr="00A217A5">
        <w:rPr>
          <w:sz w:val="32"/>
          <w:szCs w:val="32"/>
        </w:rPr>
        <w:t xml:space="preserve">                         2.</w:t>
      </w:r>
      <w:r w:rsidR="00A217A5" w:rsidRPr="00A217A5">
        <w:rPr>
          <w:sz w:val="32"/>
          <w:szCs w:val="32"/>
        </w:rPr>
        <w:t xml:space="preserve"> </w:t>
      </w:r>
      <w:r w:rsidRPr="00A217A5">
        <w:rPr>
          <w:sz w:val="32"/>
          <w:szCs w:val="32"/>
        </w:rPr>
        <w:t xml:space="preserve"> О</w:t>
      </w:r>
      <w:r w:rsidRPr="00A217A5">
        <w:rPr>
          <w:spacing w:val="1"/>
          <w:sz w:val="32"/>
          <w:szCs w:val="32"/>
        </w:rPr>
        <w:t>Р</w:t>
      </w:r>
      <w:r w:rsidRPr="00A217A5">
        <w:rPr>
          <w:spacing w:val="-40"/>
          <w:sz w:val="32"/>
          <w:szCs w:val="32"/>
        </w:rPr>
        <w:t>Г</w:t>
      </w:r>
      <w:r w:rsidRPr="00A217A5">
        <w:rPr>
          <w:sz w:val="32"/>
          <w:szCs w:val="32"/>
        </w:rPr>
        <w:t>АНИЗА</w:t>
      </w:r>
      <w:r w:rsidRPr="00A217A5">
        <w:rPr>
          <w:spacing w:val="-2"/>
          <w:sz w:val="32"/>
          <w:szCs w:val="32"/>
        </w:rPr>
        <w:t>Ц</w:t>
      </w:r>
      <w:r w:rsidRPr="00A217A5">
        <w:rPr>
          <w:sz w:val="32"/>
          <w:szCs w:val="32"/>
        </w:rPr>
        <w:t>И</w:t>
      </w:r>
      <w:r w:rsidRPr="00A217A5">
        <w:rPr>
          <w:spacing w:val="1"/>
          <w:sz w:val="32"/>
          <w:szCs w:val="32"/>
        </w:rPr>
        <w:t>О</w:t>
      </w:r>
      <w:r w:rsidRPr="00A217A5">
        <w:rPr>
          <w:sz w:val="32"/>
          <w:szCs w:val="32"/>
        </w:rPr>
        <w:t>НА СТ</w:t>
      </w:r>
      <w:r w:rsidRPr="00A217A5">
        <w:rPr>
          <w:spacing w:val="-10"/>
          <w:sz w:val="32"/>
          <w:szCs w:val="32"/>
        </w:rPr>
        <w:t>Р</w:t>
      </w:r>
      <w:r w:rsidRPr="00A217A5">
        <w:rPr>
          <w:sz w:val="32"/>
          <w:szCs w:val="32"/>
        </w:rPr>
        <w:t>У</w:t>
      </w:r>
      <w:r w:rsidRPr="00A217A5">
        <w:rPr>
          <w:spacing w:val="-3"/>
          <w:sz w:val="32"/>
          <w:szCs w:val="32"/>
        </w:rPr>
        <w:t>К</w:t>
      </w:r>
      <w:r w:rsidRPr="00A217A5">
        <w:rPr>
          <w:sz w:val="32"/>
          <w:szCs w:val="32"/>
        </w:rPr>
        <w:t>ТУ</w:t>
      </w:r>
      <w:r w:rsidRPr="00A217A5">
        <w:rPr>
          <w:spacing w:val="-45"/>
          <w:sz w:val="32"/>
          <w:szCs w:val="32"/>
        </w:rPr>
        <w:t>Р</w:t>
      </w:r>
      <w:r w:rsidRPr="00A217A5">
        <w:rPr>
          <w:sz w:val="32"/>
          <w:szCs w:val="32"/>
        </w:rPr>
        <w:t>А</w:t>
      </w:r>
    </w:p>
    <w:p w:rsidR="00A2100D" w:rsidRPr="00A217A5" w:rsidRDefault="00A2100D" w:rsidP="00A2100D">
      <w:pPr>
        <w:pStyle w:val="BodyText"/>
        <w:kinsoku w:val="0"/>
        <w:overflowPunct w:val="0"/>
        <w:spacing w:before="11"/>
        <w:ind w:left="0" w:firstLine="0"/>
        <w:jc w:val="center"/>
        <w:rPr>
          <w:b/>
          <w:bCs/>
          <w:sz w:val="32"/>
          <w:szCs w:val="32"/>
        </w:rPr>
      </w:pPr>
    </w:p>
    <w:p w:rsidR="00A2100D" w:rsidRPr="00863285" w:rsidRDefault="00A2100D" w:rsidP="00A2100D">
      <w:pPr>
        <w:pStyle w:val="BodyText"/>
        <w:kinsoku w:val="0"/>
        <w:overflowPunct w:val="0"/>
        <w:spacing w:before="11"/>
        <w:ind w:left="0" w:firstLine="0"/>
        <w:rPr>
          <w:b/>
          <w:bCs/>
          <w:sz w:val="24"/>
          <w:szCs w:val="24"/>
        </w:rPr>
      </w:pPr>
    </w:p>
    <w:p w:rsidR="00A2100D" w:rsidRPr="00863285" w:rsidRDefault="00A2100D" w:rsidP="00A2100D">
      <w:pPr>
        <w:pStyle w:val="BodyText"/>
        <w:kinsoku w:val="0"/>
        <w:overflowPunct w:val="0"/>
        <w:spacing w:before="11"/>
        <w:ind w:left="0" w:firstLine="0"/>
        <w:jc w:val="center"/>
        <w:rPr>
          <w:b/>
          <w:bCs/>
          <w:iCs/>
          <w:sz w:val="24"/>
          <w:szCs w:val="24"/>
        </w:rPr>
      </w:pPr>
      <w:r w:rsidRPr="00863285">
        <w:rPr>
          <w:b/>
          <w:bCs/>
          <w:iCs/>
          <w:sz w:val="24"/>
          <w:szCs w:val="24"/>
        </w:rPr>
        <w:t>Табела 1. Организациона структура</w:t>
      </w:r>
      <w:r w:rsidRPr="00863285">
        <w:rPr>
          <w:b/>
          <w:spacing w:val="20"/>
          <w:sz w:val="24"/>
          <w:szCs w:val="24"/>
        </w:rPr>
        <w:t xml:space="preserve"> инспекције за заштиту животне средине</w:t>
      </w:r>
    </w:p>
    <w:p w:rsidR="00A2100D" w:rsidRPr="00863285" w:rsidRDefault="00A2100D" w:rsidP="00A2100D">
      <w:pPr>
        <w:pStyle w:val="BodyText"/>
        <w:kinsoku w:val="0"/>
        <w:overflowPunct w:val="0"/>
        <w:spacing w:before="11"/>
        <w:ind w:left="0" w:firstLine="0"/>
        <w:rPr>
          <w:b/>
          <w:bCs/>
          <w:i/>
          <w:iCs/>
          <w:sz w:val="24"/>
          <w:szCs w:val="24"/>
        </w:rPr>
      </w:pPr>
    </w:p>
    <w:p w:rsidR="00A2100D" w:rsidRPr="00863285" w:rsidRDefault="00A2100D" w:rsidP="00A2100D">
      <w:pPr>
        <w:pStyle w:val="BodyText"/>
        <w:kinsoku w:val="0"/>
        <w:overflowPunct w:val="0"/>
        <w:spacing w:before="11"/>
        <w:ind w:left="0" w:firstLine="0"/>
        <w:rPr>
          <w:bCs/>
          <w:iCs/>
          <w:sz w:val="24"/>
          <w:szCs w:val="24"/>
        </w:rPr>
      </w:pPr>
      <w:r w:rsidRPr="00863285">
        <w:rPr>
          <w:bCs/>
          <w:iCs/>
          <w:sz w:val="24"/>
          <w:szCs w:val="24"/>
        </w:rPr>
        <w:t xml:space="preserve">                                 -  Одељење за инспекцијске послове</w:t>
      </w:r>
    </w:p>
    <w:p w:rsidR="00A2100D" w:rsidRPr="00863285" w:rsidRDefault="00A2100D" w:rsidP="00A2100D">
      <w:pPr>
        <w:pStyle w:val="BodyText"/>
        <w:kinsoku w:val="0"/>
        <w:overflowPunct w:val="0"/>
        <w:spacing w:before="11"/>
        <w:ind w:left="0" w:firstLine="0"/>
        <w:rPr>
          <w:bCs/>
          <w:iCs/>
          <w:sz w:val="24"/>
          <w:szCs w:val="24"/>
        </w:rPr>
      </w:pPr>
      <w:r w:rsidRPr="00863285">
        <w:rPr>
          <w:bCs/>
          <w:iCs/>
          <w:sz w:val="24"/>
          <w:szCs w:val="24"/>
        </w:rPr>
        <w:t xml:space="preserve">             </w:t>
      </w:r>
      <w:r w:rsidR="00A472F6">
        <w:rPr>
          <w:bCs/>
          <w:iCs/>
          <w:sz w:val="24"/>
          <w:szCs w:val="24"/>
        </w:rPr>
        <w:t xml:space="preserve">                    -  Инспекција</w:t>
      </w:r>
      <w:r w:rsidRPr="00863285">
        <w:rPr>
          <w:bCs/>
          <w:iCs/>
          <w:sz w:val="24"/>
          <w:szCs w:val="24"/>
        </w:rPr>
        <w:t xml:space="preserve"> за заштиту животне средине</w:t>
      </w:r>
    </w:p>
    <w:p w:rsidR="00A2100D" w:rsidRDefault="00A2100D" w:rsidP="00A2100D">
      <w:pPr>
        <w:pStyle w:val="BodyText"/>
        <w:kinsoku w:val="0"/>
        <w:overflowPunct w:val="0"/>
        <w:spacing w:before="11"/>
        <w:ind w:left="0" w:firstLine="0"/>
        <w:rPr>
          <w:b/>
          <w:bCs/>
          <w:i/>
          <w:iCs/>
          <w:sz w:val="24"/>
          <w:szCs w:val="24"/>
        </w:rPr>
      </w:pPr>
    </w:p>
    <w:p w:rsidR="00A472F6" w:rsidRPr="00A472F6" w:rsidRDefault="00A472F6" w:rsidP="00A2100D">
      <w:pPr>
        <w:pStyle w:val="BodyText"/>
        <w:kinsoku w:val="0"/>
        <w:overflowPunct w:val="0"/>
        <w:spacing w:before="11"/>
        <w:ind w:left="0" w:firstLine="0"/>
        <w:rPr>
          <w:b/>
          <w:bCs/>
          <w:i/>
          <w:iCs/>
          <w:sz w:val="24"/>
          <w:szCs w:val="24"/>
        </w:rPr>
      </w:pPr>
    </w:p>
    <w:p w:rsidR="00A2100D" w:rsidRPr="00863285" w:rsidRDefault="00A2100D" w:rsidP="00A2100D">
      <w:pPr>
        <w:pStyle w:val="BodyText"/>
        <w:kinsoku w:val="0"/>
        <w:overflowPunct w:val="0"/>
        <w:spacing w:before="64"/>
        <w:ind w:firstLine="0"/>
        <w:rPr>
          <w:sz w:val="24"/>
          <w:szCs w:val="24"/>
        </w:rPr>
      </w:pPr>
      <w:r w:rsidRPr="00863285">
        <w:rPr>
          <w:b/>
          <w:bCs/>
          <w:iCs/>
          <w:spacing w:val="-4"/>
          <w:sz w:val="24"/>
          <w:szCs w:val="24"/>
        </w:rPr>
        <w:t>Табела</w:t>
      </w:r>
      <w:r w:rsidRPr="00863285">
        <w:rPr>
          <w:b/>
          <w:bCs/>
          <w:iCs/>
          <w:spacing w:val="28"/>
          <w:sz w:val="24"/>
          <w:szCs w:val="24"/>
        </w:rPr>
        <w:t xml:space="preserve"> </w:t>
      </w:r>
      <w:r w:rsidRPr="00863285">
        <w:rPr>
          <w:b/>
          <w:bCs/>
          <w:iCs/>
          <w:sz w:val="24"/>
          <w:szCs w:val="24"/>
        </w:rPr>
        <w:t>2.</w:t>
      </w:r>
      <w:r w:rsidRPr="00863285">
        <w:rPr>
          <w:b/>
          <w:bCs/>
          <w:iCs/>
          <w:spacing w:val="29"/>
          <w:sz w:val="24"/>
          <w:szCs w:val="24"/>
        </w:rPr>
        <w:t xml:space="preserve"> </w:t>
      </w:r>
      <w:r w:rsidRPr="00863285">
        <w:rPr>
          <w:b/>
          <w:bCs/>
          <w:iCs/>
          <w:spacing w:val="-1"/>
          <w:sz w:val="24"/>
          <w:szCs w:val="24"/>
        </w:rPr>
        <w:t>Број</w:t>
      </w:r>
      <w:r w:rsidRPr="00863285">
        <w:rPr>
          <w:b/>
          <w:bCs/>
          <w:iCs/>
          <w:spacing w:val="28"/>
          <w:sz w:val="24"/>
          <w:szCs w:val="24"/>
        </w:rPr>
        <w:t xml:space="preserve"> </w:t>
      </w:r>
      <w:r w:rsidRPr="00863285">
        <w:rPr>
          <w:b/>
          <w:bCs/>
          <w:iCs/>
          <w:spacing w:val="-2"/>
          <w:sz w:val="24"/>
          <w:szCs w:val="24"/>
        </w:rPr>
        <w:t>расположивих</w:t>
      </w:r>
      <w:r w:rsidRPr="00863285">
        <w:rPr>
          <w:b/>
          <w:bCs/>
          <w:iCs/>
          <w:spacing w:val="31"/>
          <w:sz w:val="24"/>
          <w:szCs w:val="24"/>
        </w:rPr>
        <w:t xml:space="preserve"> </w:t>
      </w:r>
      <w:r w:rsidRPr="00863285">
        <w:rPr>
          <w:b/>
          <w:bCs/>
          <w:iCs/>
          <w:spacing w:val="-3"/>
          <w:sz w:val="24"/>
          <w:szCs w:val="24"/>
        </w:rPr>
        <w:t>службених</w:t>
      </w:r>
      <w:r w:rsidRPr="00863285">
        <w:rPr>
          <w:b/>
          <w:bCs/>
          <w:iCs/>
          <w:spacing w:val="31"/>
          <w:sz w:val="24"/>
          <w:szCs w:val="24"/>
        </w:rPr>
        <w:t xml:space="preserve"> </w:t>
      </w:r>
      <w:r w:rsidRPr="00863285">
        <w:rPr>
          <w:b/>
          <w:bCs/>
          <w:iCs/>
          <w:spacing w:val="-1"/>
          <w:sz w:val="24"/>
          <w:szCs w:val="24"/>
        </w:rPr>
        <w:t>лица</w:t>
      </w:r>
      <w:r w:rsidRPr="00863285">
        <w:rPr>
          <w:b/>
          <w:bCs/>
          <w:iCs/>
          <w:spacing w:val="31"/>
          <w:sz w:val="24"/>
          <w:szCs w:val="24"/>
        </w:rPr>
        <w:t xml:space="preserve"> </w:t>
      </w:r>
      <w:r w:rsidRPr="00863285">
        <w:rPr>
          <w:b/>
          <w:bCs/>
          <w:iCs/>
          <w:spacing w:val="-1"/>
          <w:sz w:val="24"/>
          <w:szCs w:val="24"/>
        </w:rPr>
        <w:t>за</w:t>
      </w:r>
      <w:r w:rsidRPr="00863285">
        <w:rPr>
          <w:b/>
          <w:bCs/>
          <w:iCs/>
          <w:spacing w:val="31"/>
          <w:sz w:val="24"/>
          <w:szCs w:val="24"/>
        </w:rPr>
        <w:t xml:space="preserve"> </w:t>
      </w:r>
      <w:r w:rsidRPr="00863285">
        <w:rPr>
          <w:b/>
          <w:bCs/>
          <w:iCs/>
          <w:spacing w:val="-2"/>
          <w:sz w:val="24"/>
          <w:szCs w:val="24"/>
        </w:rPr>
        <w:t>спровођење</w:t>
      </w:r>
      <w:r w:rsidRPr="00863285">
        <w:rPr>
          <w:b/>
          <w:bCs/>
          <w:iCs/>
          <w:spacing w:val="30"/>
          <w:sz w:val="24"/>
          <w:szCs w:val="24"/>
        </w:rPr>
        <w:t xml:space="preserve"> </w:t>
      </w:r>
      <w:r w:rsidRPr="00863285">
        <w:rPr>
          <w:b/>
          <w:bCs/>
          <w:iCs/>
          <w:sz w:val="24"/>
          <w:szCs w:val="24"/>
        </w:rPr>
        <w:t>инспекцијских</w:t>
      </w:r>
      <w:r w:rsidRPr="00863285">
        <w:rPr>
          <w:b/>
          <w:bCs/>
          <w:iCs/>
          <w:spacing w:val="53"/>
          <w:sz w:val="24"/>
          <w:szCs w:val="24"/>
        </w:rPr>
        <w:t xml:space="preserve"> </w:t>
      </w:r>
      <w:r w:rsidRPr="00863285">
        <w:rPr>
          <w:b/>
          <w:bCs/>
          <w:iCs/>
          <w:spacing w:val="-2"/>
          <w:sz w:val="24"/>
          <w:szCs w:val="24"/>
        </w:rPr>
        <w:t>надзора</w:t>
      </w:r>
      <w:r w:rsidRPr="00863285">
        <w:rPr>
          <w:b/>
          <w:bCs/>
          <w:iCs/>
          <w:spacing w:val="1"/>
          <w:sz w:val="24"/>
          <w:szCs w:val="24"/>
        </w:rPr>
        <w:t xml:space="preserve"> </w:t>
      </w:r>
      <w:r w:rsidRPr="00863285">
        <w:rPr>
          <w:b/>
          <w:bCs/>
          <w:iCs/>
          <w:spacing w:val="-2"/>
          <w:sz w:val="24"/>
          <w:szCs w:val="24"/>
        </w:rPr>
        <w:t>инспекције за заштиту животне средине</w:t>
      </w:r>
    </w:p>
    <w:p w:rsidR="00A2100D" w:rsidRPr="00863285" w:rsidRDefault="00A2100D" w:rsidP="00A2100D">
      <w:pPr>
        <w:pStyle w:val="BodyText"/>
        <w:kinsoku w:val="0"/>
        <w:overflowPunct w:val="0"/>
        <w:spacing w:before="1"/>
        <w:ind w:left="0" w:firstLine="0"/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9090"/>
      </w:tblGrid>
      <w:tr w:rsidR="00A2100D" w:rsidRPr="00863285" w:rsidTr="00A217A5">
        <w:trPr>
          <w:trHeight w:hRule="exact" w:val="758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2100D" w:rsidRPr="00863285" w:rsidRDefault="00A2100D" w:rsidP="00A217A5">
            <w:pPr>
              <w:pStyle w:val="TableParagraph"/>
              <w:kinsoku w:val="0"/>
              <w:overflowPunct w:val="0"/>
              <w:spacing w:before="52"/>
              <w:ind w:left="270" w:right="75" w:hanging="195"/>
            </w:pPr>
            <w:r w:rsidRPr="00863285">
              <w:rPr>
                <w:b/>
                <w:bCs/>
                <w:spacing w:val="-1"/>
              </w:rPr>
              <w:t>Бр.</w:t>
            </w:r>
            <w:r w:rsidRPr="00863285">
              <w:rPr>
                <w:b/>
                <w:bCs/>
                <w:spacing w:val="22"/>
              </w:rPr>
              <w:t xml:space="preserve"> </w:t>
            </w:r>
          </w:p>
        </w:tc>
        <w:tc>
          <w:tcPr>
            <w:tcW w:w="9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2100D" w:rsidRPr="00863285" w:rsidRDefault="00A2100D" w:rsidP="00A217A5">
            <w:pPr>
              <w:pStyle w:val="TableParagraph"/>
              <w:kinsoku w:val="0"/>
              <w:overflowPunct w:val="0"/>
              <w:spacing w:before="54"/>
              <w:ind w:left="51" w:right="1100"/>
            </w:pPr>
            <w:r w:rsidRPr="00863285">
              <w:rPr>
                <w:b/>
                <w:bCs/>
                <w:iCs/>
              </w:rPr>
              <w:t>Назив</w:t>
            </w:r>
            <w:r w:rsidRPr="00863285">
              <w:rPr>
                <w:b/>
                <w:bCs/>
                <w:iCs/>
                <w:spacing w:val="-1"/>
              </w:rPr>
              <w:t xml:space="preserve"> </w:t>
            </w:r>
            <w:r w:rsidRPr="00863285">
              <w:rPr>
                <w:b/>
                <w:bCs/>
                <w:iCs/>
                <w:spacing w:val="-3"/>
              </w:rPr>
              <w:t>службеног</w:t>
            </w:r>
            <w:r w:rsidRPr="00863285">
              <w:rPr>
                <w:b/>
                <w:bCs/>
                <w:iCs/>
                <w:spacing w:val="-1"/>
              </w:rPr>
              <w:t xml:space="preserve"> места </w:t>
            </w:r>
            <w:r w:rsidRPr="00863285">
              <w:rPr>
                <w:b/>
                <w:bCs/>
                <w:iCs/>
                <w:spacing w:val="-2"/>
              </w:rPr>
              <w:t>за</w:t>
            </w:r>
            <w:r w:rsidRPr="00863285">
              <w:rPr>
                <w:b/>
                <w:bCs/>
                <w:iCs/>
                <w:spacing w:val="1"/>
              </w:rPr>
              <w:t xml:space="preserve"> </w:t>
            </w:r>
            <w:r w:rsidRPr="00863285">
              <w:rPr>
                <w:b/>
                <w:bCs/>
                <w:iCs/>
                <w:spacing w:val="-2"/>
              </w:rPr>
              <w:t>спровођење</w:t>
            </w:r>
            <w:r w:rsidRPr="00863285">
              <w:rPr>
                <w:b/>
                <w:bCs/>
                <w:iCs/>
                <w:spacing w:val="-3"/>
              </w:rPr>
              <w:t xml:space="preserve"> </w:t>
            </w:r>
            <w:r w:rsidRPr="00863285">
              <w:rPr>
                <w:b/>
                <w:bCs/>
                <w:iCs/>
                <w:spacing w:val="-1"/>
              </w:rPr>
              <w:t>инспекцијских</w:t>
            </w:r>
            <w:r w:rsidRPr="00863285">
              <w:rPr>
                <w:b/>
                <w:bCs/>
                <w:iCs/>
              </w:rPr>
              <w:t xml:space="preserve"> </w:t>
            </w:r>
            <w:r w:rsidRPr="00863285">
              <w:rPr>
                <w:b/>
                <w:bCs/>
                <w:iCs/>
                <w:spacing w:val="-2"/>
              </w:rPr>
              <w:t>надзора</w:t>
            </w:r>
            <w:r w:rsidRPr="00863285">
              <w:rPr>
                <w:b/>
                <w:bCs/>
                <w:iCs/>
                <w:spacing w:val="1"/>
              </w:rPr>
              <w:t xml:space="preserve"> </w:t>
            </w:r>
          </w:p>
        </w:tc>
      </w:tr>
      <w:tr w:rsidR="00A2100D" w:rsidRPr="00863285" w:rsidTr="00A217A5">
        <w:trPr>
          <w:trHeight w:hRule="exact" w:val="432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2100D" w:rsidRPr="00863285" w:rsidRDefault="00A2100D" w:rsidP="00A217A5">
            <w:pPr>
              <w:pStyle w:val="TableParagraph"/>
              <w:kinsoku w:val="0"/>
              <w:overflowPunct w:val="0"/>
              <w:spacing w:before="47"/>
              <w:jc w:val="center"/>
            </w:pPr>
            <w:r w:rsidRPr="00863285">
              <w:rPr>
                <w:b/>
                <w:bCs/>
              </w:rPr>
              <w:t>1</w:t>
            </w:r>
          </w:p>
        </w:tc>
        <w:tc>
          <w:tcPr>
            <w:tcW w:w="9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00D" w:rsidRPr="00863285" w:rsidRDefault="00A2100D" w:rsidP="00A217A5">
            <w:pPr>
              <w:pStyle w:val="TableParagraph"/>
              <w:kinsoku w:val="0"/>
              <w:overflowPunct w:val="0"/>
              <w:spacing w:before="42"/>
              <w:ind w:left="51"/>
            </w:pPr>
            <w:r w:rsidRPr="00863285">
              <w:rPr>
                <w:spacing w:val="-4"/>
              </w:rPr>
              <w:t>Руководилац одељења за инспекцијске послове</w:t>
            </w:r>
          </w:p>
        </w:tc>
      </w:tr>
      <w:tr w:rsidR="00A2100D" w:rsidRPr="00863285" w:rsidTr="00A217A5">
        <w:trPr>
          <w:trHeight w:hRule="exact" w:val="439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2100D" w:rsidRPr="00863285" w:rsidRDefault="00A2100D" w:rsidP="00A217A5">
            <w:pPr>
              <w:pStyle w:val="TableParagraph"/>
              <w:kinsoku w:val="0"/>
              <w:overflowPunct w:val="0"/>
              <w:spacing w:before="52"/>
              <w:jc w:val="center"/>
            </w:pPr>
            <w:r w:rsidRPr="00863285">
              <w:rPr>
                <w:b/>
                <w:bCs/>
              </w:rPr>
              <w:t>1</w:t>
            </w:r>
          </w:p>
        </w:tc>
        <w:tc>
          <w:tcPr>
            <w:tcW w:w="9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00D" w:rsidRPr="00863285" w:rsidRDefault="00743AEB" w:rsidP="00A217A5">
            <w:pPr>
              <w:pStyle w:val="TableParagraph"/>
              <w:kinsoku w:val="0"/>
              <w:overflowPunct w:val="0"/>
              <w:spacing w:before="47"/>
              <w:ind w:left="51"/>
            </w:pPr>
            <w:r>
              <w:t>Заменик</w:t>
            </w:r>
            <w:r w:rsidR="00A2100D" w:rsidRPr="00863285">
              <w:t xml:space="preserve"> руководиоца</w:t>
            </w:r>
            <w:r w:rsidR="00A472F6">
              <w:t xml:space="preserve"> одељења</w:t>
            </w:r>
            <w:r w:rsidR="00A2100D" w:rsidRPr="00863285">
              <w:t xml:space="preserve"> за инспекцијске послове</w:t>
            </w:r>
            <w:r w:rsidR="00A2100D" w:rsidRPr="00863285">
              <w:rPr>
                <w:spacing w:val="-2"/>
              </w:rPr>
              <w:t xml:space="preserve"> </w:t>
            </w:r>
          </w:p>
        </w:tc>
      </w:tr>
      <w:tr w:rsidR="00A2100D" w:rsidRPr="00863285" w:rsidTr="00A217A5">
        <w:trPr>
          <w:trHeight w:hRule="exact" w:val="437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2100D" w:rsidRPr="00863285" w:rsidRDefault="00A2100D" w:rsidP="00A217A5">
            <w:pPr>
              <w:pStyle w:val="TableParagraph"/>
              <w:kinsoku w:val="0"/>
              <w:overflowPunct w:val="0"/>
              <w:spacing w:before="52"/>
              <w:ind w:left="177"/>
            </w:pPr>
            <w:r w:rsidRPr="00863285">
              <w:rPr>
                <w:b/>
                <w:bCs/>
                <w:spacing w:val="1"/>
              </w:rPr>
              <w:t xml:space="preserve"> 1</w:t>
            </w:r>
          </w:p>
        </w:tc>
        <w:tc>
          <w:tcPr>
            <w:tcW w:w="9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00D" w:rsidRPr="00863285" w:rsidRDefault="00A472F6" w:rsidP="00A217A5">
            <w:pPr>
              <w:pStyle w:val="TableParagraph"/>
              <w:kinsoku w:val="0"/>
              <w:overflowPunct w:val="0"/>
              <w:spacing w:before="47"/>
              <w:ind w:left="51"/>
            </w:pPr>
            <w:r>
              <w:rPr>
                <w:spacing w:val="-3"/>
              </w:rPr>
              <w:t>Инспектор</w:t>
            </w:r>
            <w:r w:rsidR="004F4079">
              <w:rPr>
                <w:spacing w:val="-3"/>
              </w:rPr>
              <w:t xml:space="preserve"> </w:t>
            </w:r>
            <w:r w:rsidR="00A2100D" w:rsidRPr="00863285">
              <w:rPr>
                <w:spacing w:val="-3"/>
              </w:rPr>
              <w:t>за заштиту животне средине</w:t>
            </w:r>
          </w:p>
        </w:tc>
      </w:tr>
      <w:tr w:rsidR="00A2100D" w:rsidRPr="00863285" w:rsidTr="00A217A5">
        <w:trPr>
          <w:trHeight w:hRule="exact" w:val="79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2100D" w:rsidRPr="00863285" w:rsidRDefault="00A2100D" w:rsidP="00A217A5">
            <w:pPr>
              <w:pStyle w:val="TableParagraph"/>
              <w:kinsoku w:val="0"/>
              <w:overflowPunct w:val="0"/>
              <w:spacing w:before="52"/>
              <w:jc w:val="center"/>
            </w:pPr>
          </w:p>
        </w:tc>
        <w:tc>
          <w:tcPr>
            <w:tcW w:w="9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00D" w:rsidRPr="00863285" w:rsidRDefault="00A2100D" w:rsidP="00A217A5">
            <w:pPr>
              <w:pStyle w:val="TableParagraph"/>
              <w:kinsoku w:val="0"/>
              <w:overflowPunct w:val="0"/>
              <w:spacing w:before="47"/>
              <w:ind w:left="51"/>
            </w:pPr>
          </w:p>
        </w:tc>
      </w:tr>
    </w:tbl>
    <w:p w:rsidR="00A2100D" w:rsidRDefault="00A2100D" w:rsidP="00A2100D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9"/>
          <w:szCs w:val="29"/>
        </w:rPr>
      </w:pPr>
    </w:p>
    <w:p w:rsidR="00863285" w:rsidRPr="00863285" w:rsidRDefault="00863285" w:rsidP="00A2100D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9"/>
          <w:szCs w:val="29"/>
        </w:rPr>
      </w:pPr>
    </w:p>
    <w:p w:rsidR="00A2100D" w:rsidRPr="00A217A5" w:rsidRDefault="004162A7" w:rsidP="00A2100D">
      <w:pPr>
        <w:pStyle w:val="BodyText"/>
        <w:kinsoku w:val="0"/>
        <w:overflowPunct w:val="0"/>
        <w:spacing w:before="9"/>
        <w:ind w:left="0" w:firstLine="0"/>
        <w:jc w:val="center"/>
        <w:rPr>
          <w:b/>
          <w:bCs/>
          <w:iCs/>
          <w:sz w:val="32"/>
          <w:szCs w:val="32"/>
        </w:rPr>
      </w:pPr>
      <w:r w:rsidRPr="00A217A5">
        <w:rPr>
          <w:b/>
          <w:bCs/>
          <w:iCs/>
          <w:sz w:val="32"/>
          <w:szCs w:val="32"/>
        </w:rPr>
        <w:t xml:space="preserve">3. </w:t>
      </w:r>
      <w:r w:rsidR="00A217A5" w:rsidRPr="00A217A5">
        <w:rPr>
          <w:b/>
          <w:bCs/>
          <w:iCs/>
          <w:sz w:val="32"/>
          <w:szCs w:val="32"/>
        </w:rPr>
        <w:t xml:space="preserve"> </w:t>
      </w:r>
      <w:r w:rsidRPr="00A217A5">
        <w:rPr>
          <w:b/>
          <w:bCs/>
          <w:iCs/>
          <w:sz w:val="32"/>
          <w:szCs w:val="32"/>
        </w:rPr>
        <w:t>ОСТВАРЕНИ РЕЗУЛТАТИ</w:t>
      </w:r>
      <w:r w:rsidR="00A217A5" w:rsidRPr="00A217A5">
        <w:rPr>
          <w:b/>
          <w:bCs/>
          <w:iCs/>
          <w:sz w:val="32"/>
          <w:szCs w:val="32"/>
        </w:rPr>
        <w:t xml:space="preserve"> ИНСПЕКЦИЈЕ ЗА</w:t>
      </w:r>
      <w:r w:rsidR="00E52ABA">
        <w:rPr>
          <w:b/>
          <w:bCs/>
          <w:iCs/>
          <w:sz w:val="32"/>
          <w:szCs w:val="32"/>
        </w:rPr>
        <w:t xml:space="preserve"> ЗАШТИТУ ЖИВОТНЕ СРЕДИНЕ ЗА 2018</w:t>
      </w:r>
      <w:r w:rsidR="00A217A5" w:rsidRPr="00A217A5">
        <w:rPr>
          <w:b/>
          <w:bCs/>
          <w:iCs/>
          <w:sz w:val="32"/>
          <w:szCs w:val="32"/>
        </w:rPr>
        <w:t>.ГОДИНУ</w:t>
      </w:r>
    </w:p>
    <w:p w:rsidR="00A2100D" w:rsidRDefault="00A2100D" w:rsidP="00A2100D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32"/>
          <w:szCs w:val="32"/>
        </w:rPr>
      </w:pPr>
    </w:p>
    <w:p w:rsidR="004377C3" w:rsidRDefault="004377C3" w:rsidP="00A2100D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32"/>
          <w:szCs w:val="32"/>
        </w:rPr>
      </w:pPr>
    </w:p>
    <w:p w:rsidR="004377C3" w:rsidRDefault="00C06025" w:rsidP="000B401E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</w:rPr>
      </w:pPr>
      <w:r w:rsidRPr="00105587">
        <w:rPr>
          <w:b/>
          <w:bCs/>
          <w:iCs/>
          <w:sz w:val="24"/>
          <w:szCs w:val="24"/>
        </w:rPr>
        <w:t>1)</w:t>
      </w:r>
      <w:r w:rsidR="004377C3" w:rsidRPr="00105587">
        <w:rPr>
          <w:bCs/>
          <w:iCs/>
          <w:sz w:val="24"/>
          <w:szCs w:val="24"/>
        </w:rPr>
        <w:t xml:space="preserve"> </w:t>
      </w:r>
      <w:r w:rsidR="004377C3" w:rsidRPr="00105587">
        <w:rPr>
          <w:b/>
          <w:bCs/>
          <w:iCs/>
          <w:sz w:val="24"/>
          <w:szCs w:val="24"/>
        </w:rPr>
        <w:t>Број спречених или битно умањених вероватних настанака штетних последица по законом заштићена добра права и интересе</w:t>
      </w:r>
      <w:r w:rsidR="0055767E" w:rsidRPr="00105587">
        <w:rPr>
          <w:b/>
          <w:bCs/>
          <w:iCs/>
          <w:sz w:val="24"/>
          <w:szCs w:val="24"/>
        </w:rPr>
        <w:t xml:space="preserve"> - </w:t>
      </w:r>
      <w:r w:rsidR="004377C3" w:rsidRPr="00105587">
        <w:rPr>
          <w:b/>
          <w:bCs/>
          <w:iCs/>
          <w:sz w:val="24"/>
          <w:szCs w:val="24"/>
        </w:rPr>
        <w:t>ПРЕВЕНТИВНО ДЕЛОВАЊЕ ИНСПЕКЦИЈЕ</w:t>
      </w:r>
      <w:r w:rsidR="00993F2A" w:rsidRPr="00105587">
        <w:rPr>
          <w:b/>
          <w:sz w:val="24"/>
          <w:szCs w:val="24"/>
        </w:rPr>
        <w:t>;</w:t>
      </w:r>
    </w:p>
    <w:p w:rsidR="00FC791C" w:rsidRPr="00FC791C" w:rsidRDefault="00FC791C" w:rsidP="000B401E">
      <w:pPr>
        <w:pStyle w:val="BodyText"/>
        <w:kinsoku w:val="0"/>
        <w:overflowPunct w:val="0"/>
        <w:spacing w:before="9"/>
        <w:ind w:left="0" w:firstLine="0"/>
        <w:jc w:val="both"/>
        <w:rPr>
          <w:b/>
          <w:bCs/>
          <w:iCs/>
          <w:sz w:val="24"/>
          <w:szCs w:val="24"/>
        </w:rPr>
      </w:pPr>
    </w:p>
    <w:p w:rsidR="00FC791C" w:rsidRPr="00FC791C" w:rsidRDefault="00FC791C" w:rsidP="00FC791C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 w:rsidRPr="00105587">
        <w:rPr>
          <w:bCs/>
          <w:iCs/>
          <w:sz w:val="24"/>
          <w:szCs w:val="24"/>
        </w:rPr>
        <w:t>- Инспекција за заштиту животне средине вршила је стручне едукативне посете (у току инспекторског надзора) оператера који се баве управљањем отпадом и угоститељских објеката који поседују музичке уређаје.</w:t>
      </w:r>
      <w:r>
        <w:rPr>
          <w:bCs/>
          <w:iCs/>
          <w:sz w:val="24"/>
          <w:szCs w:val="24"/>
        </w:rPr>
        <w:t>У току 2018. године било их је 36.</w:t>
      </w:r>
    </w:p>
    <w:p w:rsidR="004377C3" w:rsidRPr="00105587" w:rsidRDefault="004377C3" w:rsidP="00A2100D">
      <w:pPr>
        <w:pStyle w:val="BodyText"/>
        <w:kinsoku w:val="0"/>
        <w:overflowPunct w:val="0"/>
        <w:spacing w:before="9"/>
        <w:ind w:left="0" w:firstLine="0"/>
        <w:rPr>
          <w:bCs/>
          <w:iCs/>
          <w:sz w:val="24"/>
          <w:szCs w:val="24"/>
        </w:rPr>
      </w:pPr>
    </w:p>
    <w:p w:rsidR="004377C3" w:rsidRPr="00105587" w:rsidRDefault="00C06025" w:rsidP="000B401E">
      <w:pPr>
        <w:pStyle w:val="BodyText"/>
        <w:kinsoku w:val="0"/>
        <w:overflowPunct w:val="0"/>
        <w:spacing w:before="9"/>
        <w:ind w:left="0" w:firstLine="0"/>
        <w:jc w:val="both"/>
        <w:rPr>
          <w:b/>
          <w:bCs/>
          <w:iCs/>
          <w:sz w:val="24"/>
          <w:szCs w:val="24"/>
        </w:rPr>
      </w:pPr>
      <w:r w:rsidRPr="00105587">
        <w:rPr>
          <w:b/>
          <w:bCs/>
          <w:iCs/>
          <w:sz w:val="24"/>
          <w:szCs w:val="24"/>
        </w:rPr>
        <w:t>2)</w:t>
      </w:r>
      <w:r w:rsidR="004377C3" w:rsidRPr="00105587">
        <w:rPr>
          <w:b/>
          <w:bCs/>
          <w:iCs/>
          <w:sz w:val="24"/>
          <w:szCs w:val="24"/>
        </w:rPr>
        <w:t xml:space="preserve"> О</w:t>
      </w:r>
      <w:r w:rsidR="004C16D1" w:rsidRPr="00105587">
        <w:rPr>
          <w:b/>
          <w:sz w:val="24"/>
          <w:szCs w:val="24"/>
        </w:rPr>
        <w:t>бавештавање</w:t>
      </w:r>
      <w:r w:rsidR="004377C3" w:rsidRPr="00105587">
        <w:rPr>
          <w:b/>
          <w:sz w:val="24"/>
          <w:szCs w:val="24"/>
        </w:rPr>
        <w:t xml:space="preserve"> јавности, пружању стручне и саветодавне подршке надзираним субјектима или лицима која остварују одређена права у надзираним субјектима или у вези са надзираним субјектима, укључујући издавање аката о примени прописа и службене саветодавне посете, превентивним инспекцијским надзорима и другим активностима усмереним ка подстицању и подржавању законитости и безбедности пословања и поступања и спречавању настанка штетних последица по законом и другим прописом заштићена добра, права и интересе, са подацима о броју и облицима ових активности и кругу лица обухваћених тим активностима</w:t>
      </w:r>
      <w:r w:rsidR="00993F2A" w:rsidRPr="00105587">
        <w:rPr>
          <w:b/>
          <w:sz w:val="24"/>
          <w:szCs w:val="24"/>
        </w:rPr>
        <w:t xml:space="preserve"> - </w:t>
      </w:r>
      <w:r w:rsidR="004377C3" w:rsidRPr="00105587">
        <w:rPr>
          <w:b/>
          <w:sz w:val="24"/>
          <w:szCs w:val="24"/>
        </w:rPr>
        <w:t xml:space="preserve"> </w:t>
      </w:r>
      <w:r w:rsidR="00C611B7" w:rsidRPr="00105587">
        <w:rPr>
          <w:b/>
          <w:bCs/>
          <w:iCs/>
          <w:sz w:val="24"/>
          <w:szCs w:val="24"/>
        </w:rPr>
        <w:t>ПРЕВЕНТИВНО ДЕЛОВАЊЕ ИНСПЕКЦИЈЕ</w:t>
      </w:r>
      <w:r w:rsidR="00993F2A" w:rsidRPr="00105587">
        <w:rPr>
          <w:b/>
          <w:sz w:val="24"/>
          <w:szCs w:val="24"/>
        </w:rPr>
        <w:t>;</w:t>
      </w:r>
    </w:p>
    <w:p w:rsidR="00993F2A" w:rsidRPr="00105587" w:rsidRDefault="00993F2A" w:rsidP="00A2100D">
      <w:pPr>
        <w:pStyle w:val="BodyText"/>
        <w:kinsoku w:val="0"/>
        <w:overflowPunct w:val="0"/>
        <w:spacing w:before="9"/>
        <w:ind w:left="0" w:firstLine="0"/>
        <w:rPr>
          <w:bCs/>
          <w:iCs/>
          <w:sz w:val="24"/>
          <w:szCs w:val="24"/>
        </w:rPr>
      </w:pPr>
    </w:p>
    <w:p w:rsidR="00993F2A" w:rsidRPr="00105587" w:rsidRDefault="00120DC2" w:rsidP="000B401E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 w:rsidRPr="00105587">
        <w:rPr>
          <w:bCs/>
          <w:iCs/>
          <w:sz w:val="24"/>
          <w:szCs w:val="24"/>
        </w:rPr>
        <w:t xml:space="preserve">- </w:t>
      </w:r>
      <w:r w:rsidR="00993F2A" w:rsidRPr="00105587">
        <w:rPr>
          <w:bCs/>
          <w:iCs/>
          <w:sz w:val="24"/>
          <w:szCs w:val="24"/>
        </w:rPr>
        <w:t>Превентивно деловање инспекције остварује се правовременим информисањем јавности о инспекцијском раду, објављивањем важећих прописа.</w:t>
      </w:r>
      <w:r w:rsidR="0055767E" w:rsidRPr="00105587">
        <w:rPr>
          <w:bCs/>
          <w:iCs/>
          <w:sz w:val="24"/>
          <w:szCs w:val="24"/>
        </w:rPr>
        <w:t xml:space="preserve"> </w:t>
      </w:r>
      <w:r w:rsidR="00993F2A" w:rsidRPr="00105587">
        <w:rPr>
          <w:bCs/>
          <w:iCs/>
          <w:sz w:val="24"/>
          <w:szCs w:val="24"/>
        </w:rPr>
        <w:t>Инспекција за заштиту животне средине је објавила на интернет страници општине Врбас, преузет</w:t>
      </w:r>
      <w:r w:rsidR="004F4079" w:rsidRPr="00105587">
        <w:rPr>
          <w:bCs/>
          <w:iCs/>
          <w:sz w:val="24"/>
          <w:szCs w:val="24"/>
        </w:rPr>
        <w:t>е са сајта Министарства:</w:t>
      </w:r>
    </w:p>
    <w:p w:rsidR="00993F2A" w:rsidRPr="00105587" w:rsidRDefault="00993F2A" w:rsidP="000B401E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 w:rsidRPr="00105587">
        <w:rPr>
          <w:bCs/>
          <w:iCs/>
          <w:sz w:val="24"/>
          <w:szCs w:val="24"/>
        </w:rPr>
        <w:t xml:space="preserve">- </w:t>
      </w:r>
      <w:r w:rsidR="00A27D2F" w:rsidRPr="00105587">
        <w:rPr>
          <w:bCs/>
          <w:iCs/>
          <w:sz w:val="24"/>
          <w:szCs w:val="24"/>
        </w:rPr>
        <w:t xml:space="preserve"> </w:t>
      </w:r>
      <w:r w:rsidRPr="00105587">
        <w:rPr>
          <w:bCs/>
          <w:iCs/>
          <w:sz w:val="24"/>
          <w:szCs w:val="24"/>
        </w:rPr>
        <w:t>прописе по којима поступа инспекција за заштиту животне средине</w:t>
      </w:r>
    </w:p>
    <w:p w:rsidR="00993F2A" w:rsidRPr="00105587" w:rsidRDefault="00A27D2F" w:rsidP="000B401E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 w:rsidRPr="00105587">
        <w:rPr>
          <w:bCs/>
          <w:iCs/>
          <w:sz w:val="24"/>
          <w:szCs w:val="24"/>
        </w:rPr>
        <w:t xml:space="preserve">- </w:t>
      </w:r>
      <w:r w:rsidR="00993F2A" w:rsidRPr="00105587">
        <w:rPr>
          <w:bCs/>
          <w:iCs/>
          <w:sz w:val="24"/>
          <w:szCs w:val="24"/>
        </w:rPr>
        <w:t>модели аката представки(пријава) инспекцији и захтев за утврђивање испуњености услова за обављање делатности</w:t>
      </w:r>
    </w:p>
    <w:p w:rsidR="004511F5" w:rsidRPr="00105587" w:rsidRDefault="004511F5" w:rsidP="000B401E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 w:rsidRPr="00105587">
        <w:rPr>
          <w:bCs/>
          <w:iCs/>
          <w:sz w:val="24"/>
          <w:szCs w:val="24"/>
        </w:rPr>
        <w:t>- Контролне листе са проценом ризика су објављене на web страници општине Врбас у складу са За</w:t>
      </w:r>
      <w:r w:rsidR="00F76F4F" w:rsidRPr="00105587">
        <w:rPr>
          <w:bCs/>
          <w:iCs/>
          <w:sz w:val="24"/>
          <w:szCs w:val="24"/>
        </w:rPr>
        <w:t>коном о инспекцијском надзору и</w:t>
      </w:r>
      <w:r w:rsidRPr="00105587">
        <w:rPr>
          <w:bCs/>
          <w:iCs/>
          <w:sz w:val="24"/>
          <w:szCs w:val="24"/>
        </w:rPr>
        <w:t xml:space="preserve"> ажуриране и усаглашаване са изменама прописа. </w:t>
      </w:r>
    </w:p>
    <w:p w:rsidR="00993F2A" w:rsidRPr="00105587" w:rsidRDefault="00993F2A" w:rsidP="000B401E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</w:p>
    <w:p w:rsidR="00993F2A" w:rsidRPr="00105587" w:rsidRDefault="00C06025" w:rsidP="000B401E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</w:rPr>
      </w:pPr>
      <w:r w:rsidRPr="00105587">
        <w:rPr>
          <w:b/>
          <w:bCs/>
          <w:iCs/>
          <w:sz w:val="24"/>
          <w:szCs w:val="24"/>
        </w:rPr>
        <w:t>3)</w:t>
      </w:r>
      <w:r w:rsidR="0055767E" w:rsidRPr="00105587">
        <w:rPr>
          <w:b/>
          <w:bCs/>
          <w:iCs/>
          <w:sz w:val="24"/>
          <w:szCs w:val="24"/>
        </w:rPr>
        <w:t xml:space="preserve"> </w:t>
      </w:r>
      <w:r w:rsidR="004C16D1" w:rsidRPr="00105587">
        <w:rPr>
          <w:b/>
          <w:sz w:val="24"/>
          <w:szCs w:val="24"/>
        </w:rPr>
        <w:t>Ниво</w:t>
      </w:r>
      <w:r w:rsidR="00993F2A" w:rsidRPr="00105587">
        <w:rPr>
          <w:b/>
          <w:sz w:val="24"/>
          <w:szCs w:val="24"/>
        </w:rPr>
        <w:t xml:space="preserve"> усклађености пословања и поступања надзираних субјеката са законом и другим прописом, који се мери помоћу контролних листи; </w:t>
      </w:r>
    </w:p>
    <w:p w:rsidR="00993F2A" w:rsidRPr="00105587" w:rsidRDefault="00993F2A" w:rsidP="000B401E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</w:p>
    <w:p w:rsidR="00D3534B" w:rsidRPr="00105587" w:rsidRDefault="00CB69B2" w:rsidP="000B401E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  <w:r w:rsidRPr="00105587">
        <w:rPr>
          <w:sz w:val="24"/>
          <w:szCs w:val="24"/>
        </w:rPr>
        <w:t xml:space="preserve">- У </w:t>
      </w:r>
      <w:r w:rsidR="00D3534B" w:rsidRPr="00105587">
        <w:rPr>
          <w:sz w:val="24"/>
          <w:szCs w:val="24"/>
        </w:rPr>
        <w:t xml:space="preserve"> поступку редовног инспекцијског надзора </w:t>
      </w:r>
      <w:r w:rsidR="00FA1B26" w:rsidRPr="00105587">
        <w:rPr>
          <w:sz w:val="24"/>
          <w:szCs w:val="24"/>
        </w:rPr>
        <w:t>су испу</w:t>
      </w:r>
      <w:r w:rsidRPr="00105587">
        <w:rPr>
          <w:sz w:val="24"/>
          <w:szCs w:val="24"/>
        </w:rPr>
        <w:t xml:space="preserve">њаване контролне листе, </w:t>
      </w:r>
      <w:r w:rsidR="00D3534B" w:rsidRPr="00105587">
        <w:rPr>
          <w:sz w:val="24"/>
          <w:szCs w:val="24"/>
        </w:rPr>
        <w:t>те их је извешта</w:t>
      </w:r>
      <w:r w:rsidR="00A27D2F" w:rsidRPr="00105587">
        <w:rPr>
          <w:sz w:val="24"/>
          <w:szCs w:val="24"/>
        </w:rPr>
        <w:t>ј</w:t>
      </w:r>
      <w:r w:rsidR="00D3534B" w:rsidRPr="00105587">
        <w:rPr>
          <w:sz w:val="24"/>
          <w:szCs w:val="24"/>
        </w:rPr>
        <w:t>ном периоду б</w:t>
      </w:r>
      <w:r w:rsidRPr="00105587">
        <w:rPr>
          <w:sz w:val="24"/>
          <w:szCs w:val="24"/>
        </w:rPr>
        <w:t>ило 11</w:t>
      </w:r>
      <w:r w:rsidR="002E575F" w:rsidRPr="00105587">
        <w:rPr>
          <w:sz w:val="24"/>
          <w:szCs w:val="24"/>
        </w:rPr>
        <w:t>.</w:t>
      </w:r>
    </w:p>
    <w:p w:rsidR="00120DC2" w:rsidRPr="00105587" w:rsidRDefault="00F76F4F" w:rsidP="000B401E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  <w:r w:rsidRPr="00105587">
        <w:rPr>
          <w:sz w:val="24"/>
          <w:szCs w:val="24"/>
        </w:rPr>
        <w:t xml:space="preserve">- </w:t>
      </w:r>
      <w:r w:rsidR="00D3534B" w:rsidRPr="00105587">
        <w:rPr>
          <w:sz w:val="24"/>
          <w:szCs w:val="24"/>
        </w:rPr>
        <w:t>Инспекција за заштиту животне средине није имала писмених захтева ид стране надзираних субјеката за превентивно деловање, а тежиште је дала на превенцију, информисање и пружање стручне помоћи где је свакодневно било телефонских позива или обраћања е-поштом док смо у самој организацији покривени 24 часа (радно време од 07-15 а од 15-07 свакодневно пасивно дежурство), како би спречили настанак штете и заштитили јавне интересе.</w:t>
      </w:r>
    </w:p>
    <w:p w:rsidR="00120DC2" w:rsidRPr="00105587" w:rsidRDefault="00120DC2" w:rsidP="000B401E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</w:p>
    <w:p w:rsidR="00D3534B" w:rsidRPr="00105587" w:rsidRDefault="00D3534B" w:rsidP="000B401E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</w:rPr>
      </w:pPr>
      <w:r w:rsidRPr="00105587">
        <w:rPr>
          <w:b/>
          <w:sz w:val="24"/>
          <w:szCs w:val="24"/>
        </w:rPr>
        <w:t xml:space="preserve"> </w:t>
      </w:r>
      <w:r w:rsidR="004C16D1" w:rsidRPr="00105587">
        <w:rPr>
          <w:b/>
          <w:sz w:val="24"/>
          <w:szCs w:val="24"/>
        </w:rPr>
        <w:t>4) број</w:t>
      </w:r>
      <w:r w:rsidRPr="00105587">
        <w:rPr>
          <w:b/>
          <w:sz w:val="24"/>
          <w:szCs w:val="24"/>
        </w:rPr>
        <w:t xml:space="preserve"> откривених и отклоњених или битно умањених насталих штетних последица по законом заштићена добра, права и интересе (корективно деловање инспекције); </w:t>
      </w:r>
    </w:p>
    <w:p w:rsidR="00D3534B" w:rsidRPr="00105587" w:rsidRDefault="00D3534B" w:rsidP="000B401E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</w:rPr>
      </w:pPr>
    </w:p>
    <w:p w:rsidR="004377C3" w:rsidRPr="00105587" w:rsidRDefault="004C16D1" w:rsidP="00121C5A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</w:rPr>
      </w:pPr>
      <w:r w:rsidRPr="00105587">
        <w:rPr>
          <w:b/>
          <w:sz w:val="24"/>
          <w:szCs w:val="24"/>
        </w:rPr>
        <w:t>5) број</w:t>
      </w:r>
      <w:r w:rsidR="00D3534B" w:rsidRPr="00105587">
        <w:rPr>
          <w:b/>
          <w:sz w:val="24"/>
          <w:szCs w:val="24"/>
        </w:rPr>
        <w:t xml:space="preserve"> утврђених нерегистрованих субјеката и мерама спроведеним према њима; </w:t>
      </w:r>
    </w:p>
    <w:p w:rsidR="00887B62" w:rsidRPr="00105587" w:rsidRDefault="00887B62" w:rsidP="00121C5A">
      <w:pPr>
        <w:pStyle w:val="BodyText"/>
        <w:kinsoku w:val="0"/>
        <w:overflowPunct w:val="0"/>
        <w:spacing w:before="9"/>
        <w:ind w:left="0" w:firstLine="0"/>
        <w:jc w:val="both"/>
        <w:rPr>
          <w:b/>
          <w:bCs/>
          <w:iCs/>
          <w:sz w:val="24"/>
          <w:szCs w:val="24"/>
        </w:rPr>
      </w:pPr>
      <w:r w:rsidRPr="00105587">
        <w:rPr>
          <w:b/>
          <w:bCs/>
          <w:iCs/>
          <w:sz w:val="24"/>
          <w:szCs w:val="24"/>
        </w:rPr>
        <w:t>У складу са Законом о инспекцијском надзору један од приоритетних инспекцијских надзора у извештајној години био је и инспекцијски надзор код нерегистрованих привредних субјеката.</w:t>
      </w:r>
    </w:p>
    <w:p w:rsidR="00120DC2" w:rsidRPr="00105587" w:rsidRDefault="00120DC2" w:rsidP="00121C5A">
      <w:pPr>
        <w:pStyle w:val="BodyText"/>
        <w:kinsoku w:val="0"/>
        <w:overflowPunct w:val="0"/>
        <w:spacing w:before="9"/>
        <w:ind w:left="0" w:firstLine="0"/>
        <w:jc w:val="both"/>
        <w:rPr>
          <w:b/>
          <w:bCs/>
          <w:iCs/>
          <w:sz w:val="24"/>
          <w:szCs w:val="24"/>
        </w:rPr>
      </w:pPr>
    </w:p>
    <w:p w:rsidR="00D3534B" w:rsidRPr="00105587" w:rsidRDefault="00120DC2" w:rsidP="000B401E">
      <w:pPr>
        <w:pStyle w:val="BodyText"/>
        <w:kinsoku w:val="0"/>
        <w:overflowPunct w:val="0"/>
        <w:spacing w:before="9"/>
        <w:ind w:left="0" w:firstLine="0"/>
        <w:jc w:val="both"/>
        <w:rPr>
          <w:b/>
          <w:bCs/>
          <w:i/>
          <w:iCs/>
          <w:sz w:val="24"/>
          <w:szCs w:val="24"/>
        </w:rPr>
      </w:pPr>
      <w:r w:rsidRPr="00105587">
        <w:rPr>
          <w:sz w:val="24"/>
          <w:szCs w:val="24"/>
        </w:rPr>
        <w:t xml:space="preserve">- </w:t>
      </w:r>
      <w:r w:rsidR="007C6F7B" w:rsidRPr="00105587">
        <w:rPr>
          <w:sz w:val="24"/>
          <w:szCs w:val="24"/>
        </w:rPr>
        <w:t>У инспекцијс</w:t>
      </w:r>
      <w:r w:rsidR="00CB69B2" w:rsidRPr="00105587">
        <w:rPr>
          <w:sz w:val="24"/>
          <w:szCs w:val="24"/>
        </w:rPr>
        <w:t>ком надзору је утврђено да два лица нису регистрована</w:t>
      </w:r>
      <w:r w:rsidR="00FA1B26" w:rsidRPr="00105587">
        <w:rPr>
          <w:sz w:val="24"/>
          <w:szCs w:val="24"/>
        </w:rPr>
        <w:t>. Оба предмета</w:t>
      </w:r>
      <w:r w:rsidR="007A30B7" w:rsidRPr="00105587">
        <w:rPr>
          <w:sz w:val="24"/>
          <w:szCs w:val="24"/>
        </w:rPr>
        <w:t xml:space="preserve"> су</w:t>
      </w:r>
      <w:r w:rsidR="007C6F7B" w:rsidRPr="00105587">
        <w:rPr>
          <w:sz w:val="24"/>
          <w:szCs w:val="24"/>
        </w:rPr>
        <w:t xml:space="preserve"> прослеђен</w:t>
      </w:r>
      <w:r w:rsidR="007A30B7" w:rsidRPr="00105587">
        <w:rPr>
          <w:sz w:val="24"/>
          <w:szCs w:val="24"/>
        </w:rPr>
        <w:t>а П</w:t>
      </w:r>
      <w:r w:rsidR="007C6F7B" w:rsidRPr="00105587">
        <w:rPr>
          <w:sz w:val="24"/>
          <w:szCs w:val="24"/>
        </w:rPr>
        <w:t>ор</w:t>
      </w:r>
      <w:r w:rsidR="007A30B7" w:rsidRPr="00105587">
        <w:rPr>
          <w:sz w:val="24"/>
          <w:szCs w:val="24"/>
        </w:rPr>
        <w:t>еској управи – филијала Врбас</w:t>
      </w:r>
      <w:r w:rsidR="00F76F4F" w:rsidRPr="00105587">
        <w:rPr>
          <w:sz w:val="24"/>
          <w:szCs w:val="24"/>
        </w:rPr>
        <w:t>, на поступање</w:t>
      </w:r>
      <w:r w:rsidR="007C6F7B" w:rsidRPr="00105587">
        <w:rPr>
          <w:sz w:val="24"/>
          <w:szCs w:val="24"/>
        </w:rPr>
        <w:t>.</w:t>
      </w:r>
    </w:p>
    <w:p w:rsidR="004377C3" w:rsidRPr="00105587" w:rsidRDefault="004377C3" w:rsidP="000B401E">
      <w:pPr>
        <w:pStyle w:val="BodyText"/>
        <w:kinsoku w:val="0"/>
        <w:overflowPunct w:val="0"/>
        <w:spacing w:before="9"/>
        <w:ind w:left="0" w:firstLine="0"/>
        <w:jc w:val="both"/>
        <w:rPr>
          <w:b/>
          <w:bCs/>
          <w:i/>
          <w:iCs/>
          <w:sz w:val="24"/>
          <w:szCs w:val="24"/>
        </w:rPr>
      </w:pPr>
    </w:p>
    <w:p w:rsidR="007C6F7B" w:rsidRPr="00105587" w:rsidRDefault="004C16D1" w:rsidP="000B401E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</w:rPr>
      </w:pPr>
      <w:r w:rsidRPr="00105587">
        <w:rPr>
          <w:b/>
          <w:sz w:val="24"/>
          <w:szCs w:val="24"/>
        </w:rPr>
        <w:t>6) мере предузете</w:t>
      </w:r>
      <w:r w:rsidR="007C6F7B" w:rsidRPr="00105587">
        <w:rPr>
          <w:b/>
          <w:sz w:val="24"/>
          <w:szCs w:val="24"/>
        </w:rPr>
        <w:t xml:space="preserve"> ради уједначавања праксе инспекцијског надзора и њиховом дејству; </w:t>
      </w:r>
    </w:p>
    <w:p w:rsidR="007C6F7B" w:rsidRDefault="00322EF3" w:rsidP="000B401E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Током вршења редовних инспекцијских надзора коришћене су усвојене  Котролне листе.</w:t>
      </w:r>
    </w:p>
    <w:p w:rsidR="00322EF3" w:rsidRPr="00322EF3" w:rsidRDefault="00322EF3" w:rsidP="000B401E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</w:p>
    <w:p w:rsidR="004377C3" w:rsidRPr="00105587" w:rsidRDefault="004C16D1" w:rsidP="000B401E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</w:rPr>
      </w:pPr>
      <w:r w:rsidRPr="00105587">
        <w:rPr>
          <w:b/>
          <w:sz w:val="24"/>
          <w:szCs w:val="24"/>
        </w:rPr>
        <w:t>7) остварење</w:t>
      </w:r>
      <w:r w:rsidR="007C6F7B" w:rsidRPr="00105587">
        <w:rPr>
          <w:b/>
          <w:sz w:val="24"/>
          <w:szCs w:val="24"/>
        </w:rPr>
        <w:t xml:space="preserve"> плана и ваљаности планирања инспекцијског надзора, нарочито о односу редовних и ванредних инспекцијских надзора, броју редовних инспекцијских надзора који нису извршени и разлозима за то, као и о броју допунских налога за инспекцијски надзор; </w:t>
      </w:r>
    </w:p>
    <w:p w:rsidR="00A01ADE" w:rsidRPr="00105587" w:rsidRDefault="00A01ADE" w:rsidP="000B401E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</w:p>
    <w:p w:rsidR="00A01ADE" w:rsidRPr="00105587" w:rsidRDefault="00120DC2" w:rsidP="000B401E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 w:rsidRPr="00105587">
        <w:rPr>
          <w:bCs/>
          <w:iCs/>
          <w:sz w:val="24"/>
          <w:szCs w:val="24"/>
        </w:rPr>
        <w:t xml:space="preserve">- </w:t>
      </w:r>
      <w:r w:rsidR="007A30B7" w:rsidRPr="00105587">
        <w:rPr>
          <w:bCs/>
          <w:iCs/>
          <w:sz w:val="24"/>
          <w:szCs w:val="24"/>
        </w:rPr>
        <w:t>У 2018</w:t>
      </w:r>
      <w:r w:rsidR="00A01ADE" w:rsidRPr="00105587">
        <w:rPr>
          <w:bCs/>
          <w:iCs/>
          <w:sz w:val="24"/>
          <w:szCs w:val="24"/>
        </w:rPr>
        <w:t>.години вршени су како редовни тако и ванредни инспекцијски надзори.</w:t>
      </w:r>
    </w:p>
    <w:p w:rsidR="00A01ADE" w:rsidRPr="00105587" w:rsidRDefault="007A30B7" w:rsidP="000B401E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 w:rsidRPr="00105587">
        <w:rPr>
          <w:bCs/>
          <w:iCs/>
          <w:sz w:val="24"/>
          <w:szCs w:val="24"/>
        </w:rPr>
        <w:t xml:space="preserve"> </w:t>
      </w:r>
      <w:r w:rsidR="0036588A" w:rsidRPr="00105587">
        <w:rPr>
          <w:bCs/>
          <w:iCs/>
          <w:sz w:val="24"/>
          <w:szCs w:val="24"/>
        </w:rPr>
        <w:t xml:space="preserve"> </w:t>
      </w:r>
      <w:r w:rsidR="00A01ADE" w:rsidRPr="00105587">
        <w:rPr>
          <w:bCs/>
          <w:iCs/>
          <w:sz w:val="24"/>
          <w:szCs w:val="24"/>
        </w:rPr>
        <w:t xml:space="preserve">Редовни инспекцијски надзори вршени су код индустријских објеката на територији општине Врбас и то код оператера који поседују </w:t>
      </w:r>
      <w:r w:rsidR="0036588A" w:rsidRPr="00105587">
        <w:rPr>
          <w:bCs/>
          <w:iCs/>
          <w:sz w:val="24"/>
          <w:szCs w:val="24"/>
        </w:rPr>
        <w:t xml:space="preserve">стационарне изворе загађивања, </w:t>
      </w:r>
      <w:r w:rsidR="00A01ADE" w:rsidRPr="00105587">
        <w:rPr>
          <w:bCs/>
          <w:iCs/>
          <w:sz w:val="24"/>
          <w:szCs w:val="24"/>
        </w:rPr>
        <w:t>код привредних субјеката који поседују Сагласност на Студију о процени утицаја на животну средину - контрола мера из Студије, код оператера за управљање отпадом као и у угоститељским објектима.</w:t>
      </w:r>
    </w:p>
    <w:p w:rsidR="00A01ADE" w:rsidRPr="00105587" w:rsidRDefault="00120DC2" w:rsidP="000B401E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 w:rsidRPr="00105587">
        <w:rPr>
          <w:bCs/>
          <w:iCs/>
          <w:sz w:val="24"/>
          <w:szCs w:val="24"/>
        </w:rPr>
        <w:t xml:space="preserve">- </w:t>
      </w:r>
      <w:r w:rsidR="00A01ADE" w:rsidRPr="00105587">
        <w:rPr>
          <w:bCs/>
          <w:iCs/>
          <w:sz w:val="24"/>
          <w:szCs w:val="24"/>
        </w:rPr>
        <w:t>Ванредни инспекцијски надзори вршени су по поднетим представкама или захтевима грађана.</w:t>
      </w:r>
    </w:p>
    <w:p w:rsidR="00A01ADE" w:rsidRPr="00105587" w:rsidRDefault="00120DC2" w:rsidP="000B401E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 w:rsidRPr="00105587">
        <w:rPr>
          <w:bCs/>
          <w:iCs/>
          <w:sz w:val="24"/>
          <w:szCs w:val="24"/>
        </w:rPr>
        <w:t xml:space="preserve">- </w:t>
      </w:r>
      <w:r w:rsidR="00F76F4F" w:rsidRPr="00105587">
        <w:rPr>
          <w:bCs/>
          <w:iCs/>
          <w:sz w:val="24"/>
          <w:szCs w:val="24"/>
        </w:rPr>
        <w:t>Инспекција за заштиту</w:t>
      </w:r>
      <w:r w:rsidR="00A01ADE" w:rsidRPr="00105587">
        <w:rPr>
          <w:bCs/>
          <w:iCs/>
          <w:sz w:val="24"/>
          <w:szCs w:val="24"/>
        </w:rPr>
        <w:t xml:space="preserve"> животне средине вршила је стручне едукативне посете (у току инспекторског надзора) оператера који се баве управљањем отпадом и угоститељских објеката који поседују музичке уређаје.</w:t>
      </w:r>
    </w:p>
    <w:p w:rsidR="00A01ADE" w:rsidRPr="00105587" w:rsidRDefault="00120DC2" w:rsidP="000B401E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 w:rsidRPr="00105587">
        <w:rPr>
          <w:bCs/>
          <w:iCs/>
          <w:sz w:val="24"/>
          <w:szCs w:val="24"/>
        </w:rPr>
        <w:t xml:space="preserve">- </w:t>
      </w:r>
      <w:r w:rsidR="00F76F4F" w:rsidRPr="00105587">
        <w:rPr>
          <w:bCs/>
          <w:iCs/>
          <w:sz w:val="24"/>
          <w:szCs w:val="24"/>
        </w:rPr>
        <w:t>Инспекција за заштиту</w:t>
      </w:r>
      <w:r w:rsidR="00A01ADE" w:rsidRPr="00105587">
        <w:rPr>
          <w:bCs/>
          <w:iCs/>
          <w:sz w:val="24"/>
          <w:szCs w:val="24"/>
        </w:rPr>
        <w:t xml:space="preserve"> животне средине благовремено и одговорно је приступила спровођењу Закона о инспекцијском надзору.</w:t>
      </w:r>
    </w:p>
    <w:p w:rsidR="00A01ADE" w:rsidRPr="00105587" w:rsidRDefault="00120DC2" w:rsidP="000B401E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 w:rsidRPr="00105587">
        <w:rPr>
          <w:bCs/>
          <w:iCs/>
          <w:sz w:val="24"/>
          <w:szCs w:val="24"/>
        </w:rPr>
        <w:t xml:space="preserve">- </w:t>
      </w:r>
      <w:r w:rsidR="00A01ADE" w:rsidRPr="00105587">
        <w:rPr>
          <w:bCs/>
          <w:iCs/>
          <w:sz w:val="24"/>
          <w:szCs w:val="24"/>
        </w:rPr>
        <w:t>Вршила је инспекцијске надзоре по усменим инструкцијама и дописима Министарства заштите животне средине.</w:t>
      </w:r>
    </w:p>
    <w:p w:rsidR="00A01ADE" w:rsidRPr="00105587" w:rsidRDefault="00120DC2" w:rsidP="000B401E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 w:rsidRPr="00105587">
        <w:rPr>
          <w:bCs/>
          <w:iCs/>
          <w:sz w:val="24"/>
          <w:szCs w:val="24"/>
        </w:rPr>
        <w:t xml:space="preserve">- </w:t>
      </w:r>
      <w:r w:rsidR="00A01ADE" w:rsidRPr="00105587">
        <w:rPr>
          <w:bCs/>
          <w:iCs/>
          <w:sz w:val="24"/>
          <w:szCs w:val="24"/>
        </w:rPr>
        <w:t>Вршен је обилазак и контрола управљача Споменика природе ''Чарнок'' на територији општине Врбас.</w:t>
      </w:r>
    </w:p>
    <w:p w:rsidR="007C6F7B" w:rsidRDefault="007C6F7B" w:rsidP="00A2100D">
      <w:pPr>
        <w:pStyle w:val="BodyText"/>
        <w:kinsoku w:val="0"/>
        <w:overflowPunct w:val="0"/>
        <w:spacing w:before="9"/>
        <w:ind w:left="0" w:firstLine="0"/>
        <w:rPr>
          <w:sz w:val="24"/>
          <w:szCs w:val="24"/>
        </w:rPr>
      </w:pPr>
    </w:p>
    <w:p w:rsidR="00CB21FC" w:rsidRPr="00105587" w:rsidRDefault="00CB21FC" w:rsidP="00A2100D">
      <w:pPr>
        <w:pStyle w:val="BodyText"/>
        <w:kinsoku w:val="0"/>
        <w:overflowPunct w:val="0"/>
        <w:spacing w:before="9"/>
        <w:ind w:left="0" w:firstLine="0"/>
        <w:rPr>
          <w:sz w:val="24"/>
          <w:szCs w:val="24"/>
        </w:rPr>
      </w:pPr>
    </w:p>
    <w:p w:rsidR="007C6F7B" w:rsidRPr="00105587" w:rsidRDefault="007A30B7" w:rsidP="007C6F7B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 w:rsidRPr="00105587">
        <w:rPr>
          <w:bCs/>
          <w:iCs/>
          <w:sz w:val="24"/>
          <w:szCs w:val="24"/>
        </w:rPr>
        <w:t>Број предмета:45</w:t>
      </w:r>
    </w:p>
    <w:p w:rsidR="007C6F7B" w:rsidRPr="00105587" w:rsidRDefault="007A30B7" w:rsidP="007C6F7B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 w:rsidRPr="00105587">
        <w:rPr>
          <w:bCs/>
          <w:iCs/>
          <w:sz w:val="24"/>
          <w:szCs w:val="24"/>
        </w:rPr>
        <w:t>Број инспекцијских надзора: 95</w:t>
      </w:r>
    </w:p>
    <w:p w:rsidR="007C6F7B" w:rsidRPr="00105587" w:rsidRDefault="007A30B7" w:rsidP="007C6F7B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 w:rsidRPr="00105587">
        <w:rPr>
          <w:bCs/>
          <w:iCs/>
          <w:sz w:val="24"/>
          <w:szCs w:val="24"/>
        </w:rPr>
        <w:t>Број донетих решења:19</w:t>
      </w:r>
    </w:p>
    <w:p w:rsidR="007C6F7B" w:rsidRPr="00105587" w:rsidRDefault="007C6F7B" w:rsidP="007C6F7B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 w:rsidRPr="00105587">
        <w:rPr>
          <w:bCs/>
          <w:iCs/>
          <w:sz w:val="24"/>
          <w:szCs w:val="24"/>
        </w:rPr>
        <w:t>Број извештаја о испуњености услова за</w:t>
      </w:r>
      <w:r w:rsidR="007A30B7" w:rsidRPr="00105587">
        <w:rPr>
          <w:bCs/>
          <w:iCs/>
          <w:sz w:val="24"/>
          <w:szCs w:val="24"/>
        </w:rPr>
        <w:t xml:space="preserve"> исходовање енергетске лиценце:6</w:t>
      </w:r>
    </w:p>
    <w:p w:rsidR="007C6F7B" w:rsidRPr="00105587" w:rsidRDefault="007A30B7" w:rsidP="007C6F7B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 w:rsidRPr="00105587">
        <w:rPr>
          <w:bCs/>
          <w:iCs/>
          <w:sz w:val="24"/>
          <w:szCs w:val="24"/>
        </w:rPr>
        <w:t>Број дописа:18</w:t>
      </w:r>
    </w:p>
    <w:p w:rsidR="007C6F7B" w:rsidRPr="00105587" w:rsidRDefault="007A30B7" w:rsidP="007C6F7B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 w:rsidRPr="00105587">
        <w:rPr>
          <w:bCs/>
          <w:iCs/>
          <w:sz w:val="24"/>
          <w:szCs w:val="24"/>
        </w:rPr>
        <w:t>Број службених белешки:2</w:t>
      </w:r>
    </w:p>
    <w:p w:rsidR="007C6F7B" w:rsidRPr="00105587" w:rsidRDefault="007C6F7B" w:rsidP="007C6F7B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 w:rsidRPr="00105587">
        <w:rPr>
          <w:bCs/>
          <w:iCs/>
          <w:sz w:val="24"/>
          <w:szCs w:val="24"/>
        </w:rPr>
        <w:t>Број пријава за привредни преступ: 2</w:t>
      </w:r>
    </w:p>
    <w:p w:rsidR="007C6F7B" w:rsidRPr="00105587" w:rsidRDefault="007C6F7B" w:rsidP="007C6F7B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 w:rsidRPr="00105587">
        <w:rPr>
          <w:bCs/>
          <w:iCs/>
          <w:sz w:val="24"/>
          <w:szCs w:val="24"/>
        </w:rPr>
        <w:t>Број прекршајних пријава:/</w:t>
      </w:r>
    </w:p>
    <w:p w:rsidR="007C6F7B" w:rsidRPr="00105587" w:rsidRDefault="007A30B7" w:rsidP="007C6F7B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 w:rsidRPr="00105587">
        <w:rPr>
          <w:bCs/>
          <w:iCs/>
          <w:sz w:val="24"/>
          <w:szCs w:val="24"/>
        </w:rPr>
        <w:t>Број изречених забрана:1</w:t>
      </w:r>
    </w:p>
    <w:p w:rsidR="00887B62" w:rsidRPr="00105587" w:rsidRDefault="00887B62" w:rsidP="007C6F7B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</w:p>
    <w:p w:rsidR="00887B62" w:rsidRPr="00105587" w:rsidRDefault="00120DC2" w:rsidP="00887B62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 w:rsidRPr="00105587">
        <w:rPr>
          <w:bCs/>
          <w:iCs/>
          <w:sz w:val="24"/>
          <w:szCs w:val="24"/>
        </w:rPr>
        <w:t xml:space="preserve">- </w:t>
      </w:r>
      <w:r w:rsidR="00887B62" w:rsidRPr="00105587">
        <w:rPr>
          <w:bCs/>
          <w:iCs/>
          <w:sz w:val="24"/>
          <w:szCs w:val="24"/>
        </w:rPr>
        <w:t>Ванредни инспекцијски надзори обављали су се по захтеву привредних субјеката у циљу утврђивања испуњености услова за исходовање енергетске лиценце за обављање енергетске дела</w:t>
      </w:r>
      <w:r w:rsidR="007A30B7" w:rsidRPr="00105587">
        <w:rPr>
          <w:bCs/>
          <w:iCs/>
          <w:sz w:val="24"/>
          <w:szCs w:val="24"/>
        </w:rPr>
        <w:t>тности. Таквих надзора је било 6</w:t>
      </w:r>
      <w:r w:rsidR="00887B62" w:rsidRPr="00105587">
        <w:rPr>
          <w:bCs/>
          <w:iCs/>
          <w:sz w:val="24"/>
          <w:szCs w:val="24"/>
        </w:rPr>
        <w:t>.</w:t>
      </w:r>
    </w:p>
    <w:p w:rsidR="00A01ADE" w:rsidRPr="00105587" w:rsidRDefault="00E32EB3" w:rsidP="00A01ADE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 w:rsidRPr="00105587">
        <w:rPr>
          <w:bCs/>
          <w:iCs/>
          <w:sz w:val="24"/>
          <w:szCs w:val="24"/>
        </w:rPr>
        <w:t>-</w:t>
      </w:r>
      <w:r w:rsidR="00A01ADE" w:rsidRPr="00105587">
        <w:rPr>
          <w:bCs/>
          <w:iCs/>
          <w:sz w:val="24"/>
          <w:szCs w:val="24"/>
        </w:rPr>
        <w:t>Поред поверених послова инспекција је вршила надзор и по општинској Одлуци о држању домаћих животиња на територији општине Врбас.</w:t>
      </w:r>
    </w:p>
    <w:p w:rsidR="007C6F7B" w:rsidRPr="00105587" w:rsidRDefault="007C6F7B" w:rsidP="00A2100D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4"/>
          <w:szCs w:val="24"/>
        </w:rPr>
      </w:pPr>
    </w:p>
    <w:p w:rsidR="007C6F7B" w:rsidRPr="00105587" w:rsidRDefault="007C6F7B" w:rsidP="00A2100D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4"/>
          <w:szCs w:val="24"/>
        </w:rPr>
      </w:pPr>
    </w:p>
    <w:p w:rsidR="007C6F7B" w:rsidRPr="00105587" w:rsidRDefault="004C16D1" w:rsidP="00FA516B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</w:rPr>
      </w:pPr>
      <w:r w:rsidRPr="00105587">
        <w:rPr>
          <w:b/>
          <w:sz w:val="24"/>
          <w:szCs w:val="24"/>
        </w:rPr>
        <w:t>8) ниво</w:t>
      </w:r>
      <w:r w:rsidR="007C6F7B" w:rsidRPr="00105587">
        <w:rPr>
          <w:b/>
          <w:sz w:val="24"/>
          <w:szCs w:val="24"/>
        </w:rPr>
        <w:t xml:space="preserve"> координације инспекцијског надзора са инспекцијским надзором кога врше друге инспекције; </w:t>
      </w:r>
    </w:p>
    <w:p w:rsidR="007C6F7B" w:rsidRPr="00105587" w:rsidRDefault="007C6F7B" w:rsidP="00A2100D">
      <w:pPr>
        <w:pStyle w:val="BodyText"/>
        <w:kinsoku w:val="0"/>
        <w:overflowPunct w:val="0"/>
        <w:spacing w:before="9"/>
        <w:ind w:left="0" w:firstLine="0"/>
        <w:rPr>
          <w:sz w:val="24"/>
          <w:szCs w:val="24"/>
        </w:rPr>
      </w:pPr>
    </w:p>
    <w:p w:rsidR="007C37A0" w:rsidRPr="00322EF3" w:rsidRDefault="009B2E63" w:rsidP="00FA516B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  <w:r w:rsidRPr="00105587">
        <w:rPr>
          <w:sz w:val="24"/>
          <w:szCs w:val="24"/>
        </w:rPr>
        <w:t xml:space="preserve"> - </w:t>
      </w:r>
      <w:r w:rsidR="00A27D2F" w:rsidRPr="00105587">
        <w:rPr>
          <w:sz w:val="24"/>
          <w:szCs w:val="24"/>
        </w:rPr>
        <w:t xml:space="preserve"> </w:t>
      </w:r>
      <w:r w:rsidR="00802842" w:rsidRPr="00105587">
        <w:rPr>
          <w:sz w:val="24"/>
          <w:szCs w:val="24"/>
        </w:rPr>
        <w:t>Извршен је</w:t>
      </w:r>
      <w:r w:rsidR="007C37A0" w:rsidRPr="00105587">
        <w:rPr>
          <w:sz w:val="24"/>
          <w:szCs w:val="24"/>
        </w:rPr>
        <w:t xml:space="preserve"> заједнички инспекцијски преглед ( по пријави ) са покрајинским водним инспектором  у Врбасу, Кулски пут  бр. 26  код привредног субјекта ДОО,,Carnex”.</w:t>
      </w:r>
      <w:r w:rsidR="00322EF3">
        <w:rPr>
          <w:sz w:val="24"/>
          <w:szCs w:val="24"/>
        </w:rPr>
        <w:t xml:space="preserve"> Вршене су заједничке контроле са комуналном инспекцијом у делу контроле спровођења Одлуке о држању домаћих животиња.</w:t>
      </w:r>
    </w:p>
    <w:p w:rsidR="007C6F7B" w:rsidRPr="00105587" w:rsidRDefault="007C6F7B" w:rsidP="00FA516B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  <w:r w:rsidRPr="00105587">
        <w:rPr>
          <w:sz w:val="24"/>
          <w:szCs w:val="24"/>
        </w:rPr>
        <w:t xml:space="preserve"> </w:t>
      </w:r>
    </w:p>
    <w:p w:rsidR="007C6F7B" w:rsidRPr="00105587" w:rsidRDefault="007C6F7B" w:rsidP="00A2100D">
      <w:pPr>
        <w:pStyle w:val="BodyText"/>
        <w:kinsoku w:val="0"/>
        <w:overflowPunct w:val="0"/>
        <w:spacing w:before="9"/>
        <w:ind w:left="0" w:firstLine="0"/>
        <w:rPr>
          <w:sz w:val="24"/>
          <w:szCs w:val="24"/>
        </w:rPr>
      </w:pPr>
    </w:p>
    <w:p w:rsidR="004377C3" w:rsidRPr="00105587" w:rsidRDefault="004C16D1" w:rsidP="00FA516B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</w:rPr>
      </w:pPr>
      <w:r w:rsidRPr="00105587">
        <w:rPr>
          <w:b/>
          <w:sz w:val="24"/>
          <w:szCs w:val="24"/>
        </w:rPr>
        <w:t>9) материјални, технички и кадровски</w:t>
      </w:r>
      <w:r w:rsidR="00E16A6B" w:rsidRPr="00105587">
        <w:rPr>
          <w:b/>
          <w:sz w:val="24"/>
          <w:szCs w:val="24"/>
        </w:rPr>
        <w:t xml:space="preserve">  ресурси</w:t>
      </w:r>
      <w:r w:rsidR="007C6F7B" w:rsidRPr="00105587">
        <w:rPr>
          <w:b/>
          <w:sz w:val="24"/>
          <w:szCs w:val="24"/>
        </w:rPr>
        <w:t xml:space="preserve"> које је инспекција користила у вршењу инспекцијског надзора и мерама предузетим у циљу делотворне употребе ресурса инспекције и резултатима предузетих мера;</w:t>
      </w:r>
    </w:p>
    <w:p w:rsidR="007C37A0" w:rsidRPr="00105587" w:rsidRDefault="007C37A0" w:rsidP="00A2100D">
      <w:pPr>
        <w:pStyle w:val="BodyText"/>
        <w:kinsoku w:val="0"/>
        <w:overflowPunct w:val="0"/>
        <w:spacing w:before="9"/>
        <w:ind w:left="0" w:firstLine="0"/>
        <w:rPr>
          <w:sz w:val="24"/>
          <w:szCs w:val="24"/>
        </w:rPr>
      </w:pPr>
    </w:p>
    <w:p w:rsidR="004377C3" w:rsidRPr="00105587" w:rsidRDefault="00120DC2" w:rsidP="00FA516B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  <w:r w:rsidRPr="00105587">
        <w:rPr>
          <w:sz w:val="24"/>
          <w:szCs w:val="24"/>
        </w:rPr>
        <w:t xml:space="preserve">- </w:t>
      </w:r>
      <w:r w:rsidR="007C37A0" w:rsidRPr="00105587">
        <w:rPr>
          <w:sz w:val="24"/>
          <w:szCs w:val="24"/>
        </w:rPr>
        <w:t xml:space="preserve">Одељење за инспекцијске послове има једног инспектора за заштиту животне средине. </w:t>
      </w:r>
      <w:r w:rsidR="00051678" w:rsidRPr="00105587">
        <w:rPr>
          <w:sz w:val="24"/>
          <w:szCs w:val="24"/>
        </w:rPr>
        <w:t>Материјалне и  техничке  ресурсе  које  инспекција користи у вр</w:t>
      </w:r>
      <w:r w:rsidR="0036588A" w:rsidRPr="00105587">
        <w:rPr>
          <w:sz w:val="24"/>
          <w:szCs w:val="24"/>
        </w:rPr>
        <w:t xml:space="preserve">шењу инспекцијског надзора су: </w:t>
      </w:r>
      <w:r w:rsidR="00051678" w:rsidRPr="00105587">
        <w:rPr>
          <w:sz w:val="24"/>
          <w:szCs w:val="24"/>
        </w:rPr>
        <w:t>једно возило и сва опрема неопходна за вршење инспекцијског надзора(рачунар, фото апарат, камера, мобилни телефон ...</w:t>
      </w:r>
    </w:p>
    <w:p w:rsidR="004377C3" w:rsidRPr="00105587" w:rsidRDefault="004377C3" w:rsidP="00A2100D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4"/>
          <w:szCs w:val="24"/>
        </w:rPr>
      </w:pPr>
    </w:p>
    <w:p w:rsidR="00051678" w:rsidRPr="00105587" w:rsidRDefault="00E16A6B" w:rsidP="00A2100D">
      <w:pPr>
        <w:pStyle w:val="BodyText"/>
        <w:kinsoku w:val="0"/>
        <w:overflowPunct w:val="0"/>
        <w:spacing w:before="9"/>
        <w:ind w:left="0" w:firstLine="0"/>
        <w:rPr>
          <w:b/>
          <w:sz w:val="24"/>
          <w:szCs w:val="24"/>
        </w:rPr>
      </w:pPr>
      <w:r w:rsidRPr="00105587">
        <w:rPr>
          <w:b/>
          <w:sz w:val="24"/>
          <w:szCs w:val="24"/>
        </w:rPr>
        <w:t>10) придржавање</w:t>
      </w:r>
      <w:r w:rsidR="00051678" w:rsidRPr="00105587">
        <w:rPr>
          <w:b/>
          <w:sz w:val="24"/>
          <w:szCs w:val="24"/>
        </w:rPr>
        <w:t xml:space="preserve"> рокова прописаних за поступање инспекције; </w:t>
      </w:r>
    </w:p>
    <w:p w:rsidR="00051678" w:rsidRPr="00105587" w:rsidRDefault="00051678" w:rsidP="00A2100D">
      <w:pPr>
        <w:pStyle w:val="BodyText"/>
        <w:kinsoku w:val="0"/>
        <w:overflowPunct w:val="0"/>
        <w:spacing w:before="9"/>
        <w:ind w:left="0" w:firstLine="0"/>
        <w:rPr>
          <w:sz w:val="24"/>
          <w:szCs w:val="24"/>
        </w:rPr>
      </w:pPr>
    </w:p>
    <w:p w:rsidR="00051678" w:rsidRPr="00105587" w:rsidRDefault="00C06025" w:rsidP="00FA516B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  <w:r w:rsidRPr="00105587">
        <w:rPr>
          <w:sz w:val="24"/>
          <w:szCs w:val="24"/>
        </w:rPr>
        <w:t xml:space="preserve">- </w:t>
      </w:r>
      <w:r w:rsidR="00051678" w:rsidRPr="00105587">
        <w:rPr>
          <w:sz w:val="24"/>
          <w:szCs w:val="24"/>
        </w:rPr>
        <w:t>У вр</w:t>
      </w:r>
      <w:r w:rsidR="006B5C73" w:rsidRPr="00105587">
        <w:rPr>
          <w:sz w:val="24"/>
          <w:szCs w:val="24"/>
        </w:rPr>
        <w:t xml:space="preserve">шењу послова надзора инспекција за заштиту животне средине поступа по Закону о општем управном поступку и Закону о инспекцијском надзору и сва актаи радње су у складу са поменутим законима.   </w:t>
      </w:r>
    </w:p>
    <w:p w:rsidR="005D18EC" w:rsidRPr="00105587" w:rsidRDefault="00C06025" w:rsidP="00FA516B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 w:rsidRPr="00105587">
        <w:rPr>
          <w:bCs/>
          <w:iCs/>
          <w:sz w:val="24"/>
          <w:szCs w:val="24"/>
        </w:rPr>
        <w:t xml:space="preserve">- </w:t>
      </w:r>
      <w:r w:rsidR="005D18EC" w:rsidRPr="00105587">
        <w:rPr>
          <w:bCs/>
          <w:iCs/>
          <w:sz w:val="24"/>
          <w:szCs w:val="24"/>
        </w:rPr>
        <w:t>Благовремено је припремљен План инспекцијског надзора за</w:t>
      </w:r>
      <w:r w:rsidR="00802842" w:rsidRPr="00105587">
        <w:rPr>
          <w:bCs/>
          <w:iCs/>
          <w:sz w:val="24"/>
          <w:szCs w:val="24"/>
        </w:rPr>
        <w:t xml:space="preserve"> 2019</w:t>
      </w:r>
      <w:r w:rsidR="005D18EC" w:rsidRPr="00105587">
        <w:rPr>
          <w:bCs/>
          <w:iCs/>
          <w:sz w:val="24"/>
          <w:szCs w:val="24"/>
        </w:rPr>
        <w:t>.годину у складу са Законом о инспекцијском надзору, на који је Сектор инспекције за заштиту животне средине Министарства заштите животне средине дало позитивно мишљење.</w:t>
      </w:r>
    </w:p>
    <w:p w:rsidR="00051678" w:rsidRPr="00105587" w:rsidRDefault="00C06025" w:rsidP="00FA516B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 w:rsidRPr="00105587">
        <w:rPr>
          <w:bCs/>
          <w:iCs/>
          <w:sz w:val="24"/>
          <w:szCs w:val="24"/>
        </w:rPr>
        <w:t xml:space="preserve">- </w:t>
      </w:r>
      <w:r w:rsidR="00887B62" w:rsidRPr="00105587">
        <w:rPr>
          <w:bCs/>
          <w:iCs/>
          <w:sz w:val="24"/>
          <w:szCs w:val="24"/>
        </w:rPr>
        <w:t>Инспектор за заштиту животне средине припремао је одговоре по захтевима свих  заинтересованих страна, који су упућивали захтев по Закону о слободном приступу информацијама од јавног значаја, обавештења и информације грађанима и достављао их у законском року.</w:t>
      </w:r>
    </w:p>
    <w:p w:rsidR="00C06025" w:rsidRPr="00105587" w:rsidRDefault="00C06025" w:rsidP="00A2100D">
      <w:pPr>
        <w:pStyle w:val="BodyText"/>
        <w:kinsoku w:val="0"/>
        <w:overflowPunct w:val="0"/>
        <w:spacing w:before="9"/>
        <w:ind w:left="0" w:firstLine="0"/>
        <w:rPr>
          <w:sz w:val="24"/>
          <w:szCs w:val="24"/>
        </w:rPr>
      </w:pPr>
    </w:p>
    <w:p w:rsidR="00051678" w:rsidRPr="00105587" w:rsidRDefault="00051678" w:rsidP="00FA516B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</w:rPr>
      </w:pPr>
      <w:r w:rsidRPr="00105587">
        <w:rPr>
          <w:b/>
          <w:sz w:val="24"/>
          <w:szCs w:val="24"/>
        </w:rPr>
        <w:t xml:space="preserve">11) законитости управних аката донетих у инспекцијском надзору (број другостепених поступака, њихов исход, број покренутих управних спорова и њихов исход); </w:t>
      </w:r>
    </w:p>
    <w:p w:rsidR="006B5C73" w:rsidRPr="00105587" w:rsidRDefault="006B5C73" w:rsidP="00A2100D">
      <w:pPr>
        <w:pStyle w:val="BodyText"/>
        <w:kinsoku w:val="0"/>
        <w:overflowPunct w:val="0"/>
        <w:spacing w:before="9"/>
        <w:ind w:left="0" w:firstLine="0"/>
        <w:rPr>
          <w:sz w:val="24"/>
          <w:szCs w:val="24"/>
        </w:rPr>
      </w:pPr>
    </w:p>
    <w:p w:rsidR="00FA516B" w:rsidRPr="00105587" w:rsidRDefault="00FA516B" w:rsidP="00A2100D">
      <w:pPr>
        <w:pStyle w:val="BodyText"/>
        <w:kinsoku w:val="0"/>
        <w:overflowPunct w:val="0"/>
        <w:spacing w:before="9"/>
        <w:ind w:left="0" w:firstLine="0"/>
        <w:rPr>
          <w:sz w:val="24"/>
          <w:szCs w:val="24"/>
        </w:rPr>
      </w:pPr>
    </w:p>
    <w:p w:rsidR="00051678" w:rsidRPr="00105587" w:rsidRDefault="00802842" w:rsidP="00FA516B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  <w:r w:rsidRPr="00105587">
        <w:rPr>
          <w:sz w:val="24"/>
          <w:szCs w:val="24"/>
        </w:rPr>
        <w:t>-У току 2018</w:t>
      </w:r>
      <w:r w:rsidR="006B5C73" w:rsidRPr="00105587">
        <w:rPr>
          <w:sz w:val="24"/>
          <w:szCs w:val="24"/>
        </w:rPr>
        <w:t>. године није било поднетих жалби на акта донета од стране Одељења за инспекцијске послове,  инспекције за заштиту животне средине.</w:t>
      </w:r>
    </w:p>
    <w:p w:rsidR="00C06025" w:rsidRPr="00105587" w:rsidRDefault="00C06025" w:rsidP="00FA516B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</w:p>
    <w:p w:rsidR="004377C3" w:rsidRPr="00105587" w:rsidRDefault="00FC5403" w:rsidP="00A2100D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4"/>
          <w:szCs w:val="24"/>
        </w:rPr>
      </w:pPr>
      <w:r w:rsidRPr="00105587">
        <w:rPr>
          <w:sz w:val="24"/>
          <w:szCs w:val="24"/>
        </w:rPr>
        <w:br/>
      </w:r>
      <w:r w:rsidRPr="00105587">
        <w:rPr>
          <w:b/>
          <w:sz w:val="24"/>
          <w:szCs w:val="24"/>
        </w:rPr>
        <w:t>12) посту</w:t>
      </w:r>
      <w:r w:rsidR="00E16A6B" w:rsidRPr="00105587">
        <w:rPr>
          <w:b/>
          <w:sz w:val="24"/>
          <w:szCs w:val="24"/>
        </w:rPr>
        <w:t>пање</w:t>
      </w:r>
      <w:r w:rsidRPr="00105587">
        <w:rPr>
          <w:b/>
          <w:sz w:val="24"/>
          <w:szCs w:val="24"/>
        </w:rPr>
        <w:t xml:space="preserve"> у решавању притужби на рад инспекције, са исходима тог поступања, уз посебно истицање броја поднетих притужби и области рада на које су се односиле</w:t>
      </w:r>
      <w:r w:rsidRPr="00105587">
        <w:rPr>
          <w:sz w:val="24"/>
          <w:szCs w:val="24"/>
        </w:rPr>
        <w:t>;</w:t>
      </w:r>
    </w:p>
    <w:p w:rsidR="004377C3" w:rsidRPr="00105587" w:rsidRDefault="004377C3" w:rsidP="00A2100D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4"/>
          <w:szCs w:val="24"/>
        </w:rPr>
      </w:pPr>
    </w:p>
    <w:p w:rsidR="004377C3" w:rsidRPr="00105587" w:rsidRDefault="00C06025" w:rsidP="00FA516B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  <w:r w:rsidRPr="00105587">
        <w:rPr>
          <w:sz w:val="24"/>
          <w:szCs w:val="24"/>
        </w:rPr>
        <w:t xml:space="preserve">- </w:t>
      </w:r>
      <w:r w:rsidR="00802842" w:rsidRPr="00105587">
        <w:rPr>
          <w:sz w:val="24"/>
          <w:szCs w:val="24"/>
        </w:rPr>
        <w:t>У току 2018</w:t>
      </w:r>
      <w:r w:rsidR="00573D12" w:rsidRPr="00105587">
        <w:rPr>
          <w:sz w:val="24"/>
          <w:szCs w:val="24"/>
        </w:rPr>
        <w:t>. године није било поднетих притужби на рад Одељења за инспекцијске послове,  инспекције за заштиту животне средине</w:t>
      </w:r>
      <w:r w:rsidR="00E32EB3" w:rsidRPr="00105587">
        <w:rPr>
          <w:sz w:val="24"/>
          <w:szCs w:val="24"/>
        </w:rPr>
        <w:t>.</w:t>
      </w:r>
    </w:p>
    <w:p w:rsidR="00C06025" w:rsidRPr="00105587" w:rsidRDefault="00C06025" w:rsidP="00A2100D">
      <w:pPr>
        <w:pStyle w:val="BodyText"/>
        <w:kinsoku w:val="0"/>
        <w:overflowPunct w:val="0"/>
        <w:spacing w:before="9"/>
        <w:ind w:left="0" w:firstLine="0"/>
        <w:rPr>
          <w:bCs/>
          <w:iCs/>
          <w:sz w:val="24"/>
          <w:szCs w:val="24"/>
        </w:rPr>
      </w:pPr>
    </w:p>
    <w:p w:rsidR="009E751A" w:rsidRPr="00105587" w:rsidRDefault="00E16A6B" w:rsidP="00FA516B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  <w:r w:rsidRPr="00105587">
        <w:rPr>
          <w:b/>
          <w:sz w:val="24"/>
          <w:szCs w:val="24"/>
        </w:rPr>
        <w:t>13) обуке и други облици</w:t>
      </w:r>
      <w:r w:rsidR="00F6632B" w:rsidRPr="00105587">
        <w:rPr>
          <w:b/>
          <w:sz w:val="24"/>
          <w:szCs w:val="24"/>
        </w:rPr>
        <w:t xml:space="preserve"> стручног усавршавања инспектора, односно службеника овлашћених за вршење инспекцијског надзора, са бројем тих обука и других облика стручног усавршавања и бројем инспектора, односно службеника овлашћених за вршење инспекцијског надзора који су похађали те обуке и друге облике стручног усавршавања</w:t>
      </w:r>
      <w:r w:rsidR="00F6632B" w:rsidRPr="00105587">
        <w:rPr>
          <w:sz w:val="24"/>
          <w:szCs w:val="24"/>
        </w:rPr>
        <w:t xml:space="preserve">; </w:t>
      </w:r>
    </w:p>
    <w:p w:rsidR="009E751A" w:rsidRPr="00105587" w:rsidRDefault="009E751A" w:rsidP="00A2100D">
      <w:pPr>
        <w:pStyle w:val="BodyText"/>
        <w:kinsoku w:val="0"/>
        <w:overflowPunct w:val="0"/>
        <w:spacing w:before="9"/>
        <w:ind w:left="0" w:firstLine="0"/>
        <w:rPr>
          <w:bCs/>
          <w:iCs/>
          <w:sz w:val="24"/>
          <w:szCs w:val="24"/>
        </w:rPr>
      </w:pPr>
    </w:p>
    <w:p w:rsidR="009E751A" w:rsidRPr="00105587" w:rsidRDefault="00C06025" w:rsidP="00FA516B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 w:rsidRPr="00105587">
        <w:rPr>
          <w:bCs/>
          <w:iCs/>
          <w:sz w:val="24"/>
          <w:szCs w:val="24"/>
        </w:rPr>
        <w:t xml:space="preserve">- </w:t>
      </w:r>
      <w:r w:rsidR="009E751A" w:rsidRPr="00105587">
        <w:rPr>
          <w:bCs/>
          <w:i/>
          <w:iCs/>
          <w:sz w:val="24"/>
          <w:szCs w:val="24"/>
        </w:rPr>
        <w:t>Сарадња са другим институцијама</w:t>
      </w:r>
      <w:r w:rsidR="009E751A" w:rsidRPr="00105587">
        <w:rPr>
          <w:bCs/>
          <w:iCs/>
          <w:sz w:val="24"/>
          <w:szCs w:val="24"/>
        </w:rPr>
        <w:t xml:space="preserve"> – Сарадња са овлашћеним и акредитованим организацијама по питању мерења буке, загађења ваздуха, нејонизујућег зрачења и управ</w:t>
      </w:r>
      <w:r w:rsidR="00A07FF4" w:rsidRPr="00105587">
        <w:rPr>
          <w:bCs/>
          <w:iCs/>
          <w:sz w:val="24"/>
          <w:szCs w:val="24"/>
        </w:rPr>
        <w:t xml:space="preserve">љања отпадом у животној средини, </w:t>
      </w:r>
      <w:r w:rsidR="009E751A" w:rsidRPr="00105587">
        <w:rPr>
          <w:bCs/>
          <w:iCs/>
          <w:sz w:val="24"/>
          <w:szCs w:val="24"/>
        </w:rPr>
        <w:t>Покрајински</w:t>
      </w:r>
      <w:r w:rsidR="00467D89" w:rsidRPr="00105587">
        <w:rPr>
          <w:bCs/>
          <w:iCs/>
          <w:sz w:val="24"/>
          <w:szCs w:val="24"/>
        </w:rPr>
        <w:t>м</w:t>
      </w:r>
      <w:r w:rsidR="009E751A" w:rsidRPr="00105587">
        <w:rPr>
          <w:bCs/>
          <w:iCs/>
          <w:sz w:val="24"/>
          <w:szCs w:val="24"/>
        </w:rPr>
        <w:t xml:space="preserve"> секретаријат</w:t>
      </w:r>
      <w:r w:rsidR="00467D89" w:rsidRPr="00105587">
        <w:rPr>
          <w:bCs/>
          <w:iCs/>
          <w:sz w:val="24"/>
          <w:szCs w:val="24"/>
        </w:rPr>
        <w:t>ом</w:t>
      </w:r>
      <w:r w:rsidR="00FA1B26" w:rsidRPr="00105587">
        <w:rPr>
          <w:bCs/>
          <w:iCs/>
          <w:sz w:val="24"/>
          <w:szCs w:val="24"/>
        </w:rPr>
        <w:t xml:space="preserve"> за урбанизам</w:t>
      </w:r>
      <w:r w:rsidR="00A07FF4" w:rsidRPr="00105587">
        <w:rPr>
          <w:bCs/>
          <w:iCs/>
          <w:sz w:val="24"/>
          <w:szCs w:val="24"/>
        </w:rPr>
        <w:t xml:space="preserve"> и заштиту животне средине, </w:t>
      </w:r>
      <w:r w:rsidR="009E751A" w:rsidRPr="00105587">
        <w:rPr>
          <w:bCs/>
          <w:iCs/>
          <w:sz w:val="24"/>
          <w:szCs w:val="24"/>
        </w:rPr>
        <w:t xml:space="preserve"> Агенцијом за  заштиту животне средине, Министарством  за заштиту животне средине</w:t>
      </w:r>
    </w:p>
    <w:p w:rsidR="009E751A" w:rsidRPr="00105587" w:rsidRDefault="009E751A" w:rsidP="00A2100D">
      <w:pPr>
        <w:pStyle w:val="BodyText"/>
        <w:kinsoku w:val="0"/>
        <w:overflowPunct w:val="0"/>
        <w:spacing w:before="9"/>
        <w:ind w:left="0" w:firstLine="0"/>
        <w:rPr>
          <w:sz w:val="24"/>
          <w:szCs w:val="24"/>
        </w:rPr>
      </w:pPr>
    </w:p>
    <w:p w:rsidR="00F6632B" w:rsidRPr="00105587" w:rsidRDefault="00E16A6B" w:rsidP="00A2100D">
      <w:pPr>
        <w:pStyle w:val="BodyText"/>
        <w:kinsoku w:val="0"/>
        <w:overflowPunct w:val="0"/>
        <w:spacing w:before="9"/>
        <w:ind w:left="0" w:firstLine="0"/>
        <w:rPr>
          <w:b/>
          <w:sz w:val="24"/>
          <w:szCs w:val="24"/>
        </w:rPr>
      </w:pPr>
      <w:r w:rsidRPr="00105587">
        <w:rPr>
          <w:b/>
          <w:sz w:val="24"/>
          <w:szCs w:val="24"/>
        </w:rPr>
        <w:t>14) иницијативе</w:t>
      </w:r>
      <w:r w:rsidR="00F6632B" w:rsidRPr="00105587">
        <w:rPr>
          <w:b/>
          <w:sz w:val="24"/>
          <w:szCs w:val="24"/>
        </w:rPr>
        <w:t xml:space="preserve"> за измене и допуне закона и других прописа; </w:t>
      </w:r>
    </w:p>
    <w:p w:rsidR="00A07FF4" w:rsidRPr="00105587" w:rsidRDefault="00A07FF4" w:rsidP="00A2100D">
      <w:pPr>
        <w:pStyle w:val="BodyText"/>
        <w:kinsoku w:val="0"/>
        <w:overflowPunct w:val="0"/>
        <w:spacing w:before="9"/>
        <w:ind w:left="0" w:firstLine="0"/>
        <w:rPr>
          <w:b/>
          <w:sz w:val="24"/>
          <w:szCs w:val="24"/>
        </w:rPr>
      </w:pPr>
    </w:p>
    <w:p w:rsidR="00A07FF4" w:rsidRPr="00105587" w:rsidRDefault="00C06025" w:rsidP="00FA516B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  <w:r w:rsidRPr="00105587">
        <w:rPr>
          <w:sz w:val="24"/>
          <w:szCs w:val="24"/>
        </w:rPr>
        <w:t xml:space="preserve">- </w:t>
      </w:r>
      <w:r w:rsidR="00A07FF4" w:rsidRPr="00105587">
        <w:rPr>
          <w:sz w:val="24"/>
          <w:szCs w:val="24"/>
        </w:rPr>
        <w:t>Достава предлога и мишљења за измену Закона о заштити од буке у животној сре</w:t>
      </w:r>
      <w:r w:rsidR="00802842" w:rsidRPr="00105587">
        <w:rPr>
          <w:sz w:val="24"/>
          <w:szCs w:val="24"/>
        </w:rPr>
        <w:t>дини Министарству</w:t>
      </w:r>
      <w:r w:rsidR="00A07FF4" w:rsidRPr="00105587">
        <w:rPr>
          <w:sz w:val="24"/>
          <w:szCs w:val="24"/>
        </w:rPr>
        <w:t xml:space="preserve"> заштите животне средине.</w:t>
      </w:r>
    </w:p>
    <w:p w:rsidR="00F6632B" w:rsidRPr="00105587" w:rsidRDefault="00F6632B" w:rsidP="00A2100D">
      <w:pPr>
        <w:pStyle w:val="BodyText"/>
        <w:kinsoku w:val="0"/>
        <w:overflowPunct w:val="0"/>
        <w:spacing w:before="9"/>
        <w:ind w:left="0" w:firstLine="0"/>
        <w:rPr>
          <w:sz w:val="24"/>
          <w:szCs w:val="24"/>
        </w:rPr>
      </w:pPr>
    </w:p>
    <w:p w:rsidR="00FA516B" w:rsidRPr="00105587" w:rsidRDefault="00FA516B" w:rsidP="00A2100D">
      <w:pPr>
        <w:pStyle w:val="BodyText"/>
        <w:kinsoku w:val="0"/>
        <w:overflowPunct w:val="0"/>
        <w:spacing w:before="9"/>
        <w:ind w:left="0" w:firstLine="0"/>
        <w:rPr>
          <w:sz w:val="24"/>
          <w:szCs w:val="24"/>
        </w:rPr>
      </w:pPr>
    </w:p>
    <w:p w:rsidR="004377C3" w:rsidRPr="00105587" w:rsidRDefault="00E16A6B" w:rsidP="00FA516B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</w:rPr>
      </w:pPr>
      <w:r w:rsidRPr="00105587">
        <w:rPr>
          <w:b/>
          <w:sz w:val="24"/>
          <w:szCs w:val="24"/>
        </w:rPr>
        <w:t>15) мере и провере предузете</w:t>
      </w:r>
      <w:r w:rsidR="00A07FF4" w:rsidRPr="00105587">
        <w:rPr>
          <w:b/>
          <w:sz w:val="24"/>
          <w:szCs w:val="24"/>
        </w:rPr>
        <w:t xml:space="preserve"> у циљу потпуности и ажурности података у информационом систему;</w:t>
      </w:r>
    </w:p>
    <w:p w:rsidR="00CE64AA" w:rsidRPr="00105587" w:rsidRDefault="00CE64AA" w:rsidP="00A2100D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4"/>
          <w:szCs w:val="24"/>
        </w:rPr>
      </w:pPr>
    </w:p>
    <w:p w:rsidR="004377C3" w:rsidRPr="00105587" w:rsidRDefault="00C06025" w:rsidP="00FA516B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 w:rsidRPr="00105587">
        <w:rPr>
          <w:bCs/>
          <w:iCs/>
          <w:sz w:val="24"/>
          <w:szCs w:val="24"/>
        </w:rPr>
        <w:t xml:space="preserve">- </w:t>
      </w:r>
      <w:r w:rsidR="00CE64AA" w:rsidRPr="00105587">
        <w:rPr>
          <w:bCs/>
          <w:iCs/>
          <w:sz w:val="24"/>
          <w:szCs w:val="24"/>
        </w:rPr>
        <w:t>Инспекција за заштиту животне средине уноси све активности у формирану електронску базу података након извршеног надзора као и у постојећи систем за евиденцију пријава ,,СИСТЕМ 48”</w:t>
      </w:r>
    </w:p>
    <w:p w:rsidR="004377C3" w:rsidRPr="00105587" w:rsidRDefault="004377C3" w:rsidP="00FA516B">
      <w:pPr>
        <w:pStyle w:val="BodyText"/>
        <w:kinsoku w:val="0"/>
        <w:overflowPunct w:val="0"/>
        <w:spacing w:before="9"/>
        <w:ind w:left="0" w:firstLine="0"/>
        <w:jc w:val="both"/>
        <w:rPr>
          <w:b/>
          <w:bCs/>
          <w:i/>
          <w:iCs/>
          <w:sz w:val="24"/>
          <w:szCs w:val="24"/>
        </w:rPr>
      </w:pPr>
    </w:p>
    <w:p w:rsidR="00C06025" w:rsidRPr="00105587" w:rsidRDefault="00C06025" w:rsidP="00A2100D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4"/>
          <w:szCs w:val="24"/>
        </w:rPr>
      </w:pPr>
    </w:p>
    <w:p w:rsidR="00CE64AA" w:rsidRPr="00105587" w:rsidRDefault="00345E65" w:rsidP="00A2100D">
      <w:pPr>
        <w:pStyle w:val="BodyText"/>
        <w:kinsoku w:val="0"/>
        <w:overflowPunct w:val="0"/>
        <w:spacing w:before="9"/>
        <w:ind w:left="0" w:firstLine="0"/>
        <w:rPr>
          <w:b/>
          <w:sz w:val="24"/>
          <w:szCs w:val="24"/>
        </w:rPr>
      </w:pPr>
      <w:r w:rsidRPr="00105587">
        <w:rPr>
          <w:b/>
          <w:sz w:val="24"/>
          <w:szCs w:val="24"/>
        </w:rPr>
        <w:t>16) стањe</w:t>
      </w:r>
      <w:r w:rsidR="00CE64AA" w:rsidRPr="00105587">
        <w:rPr>
          <w:b/>
          <w:sz w:val="24"/>
          <w:szCs w:val="24"/>
        </w:rPr>
        <w:t xml:space="preserve"> у области извршавања поверених послова инспекцијског надзора; </w:t>
      </w:r>
    </w:p>
    <w:p w:rsidR="00345E65" w:rsidRPr="00105587" w:rsidRDefault="00345E65" w:rsidP="00A2100D">
      <w:pPr>
        <w:pStyle w:val="BodyText"/>
        <w:kinsoku w:val="0"/>
        <w:overflowPunct w:val="0"/>
        <w:spacing w:before="9"/>
        <w:ind w:left="0" w:firstLine="0"/>
        <w:rPr>
          <w:sz w:val="24"/>
          <w:szCs w:val="24"/>
        </w:rPr>
      </w:pPr>
    </w:p>
    <w:p w:rsidR="00345E65" w:rsidRPr="00105587" w:rsidRDefault="00C06025" w:rsidP="00FA516B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  <w:r w:rsidRPr="00105587">
        <w:rPr>
          <w:sz w:val="24"/>
          <w:szCs w:val="24"/>
        </w:rPr>
        <w:t xml:space="preserve">- </w:t>
      </w:r>
      <w:r w:rsidR="00345E65" w:rsidRPr="00105587">
        <w:rPr>
          <w:sz w:val="24"/>
          <w:szCs w:val="24"/>
        </w:rPr>
        <w:t>Инспектор за заштиту животне средине у вршењу поверених послова инспекцијског надзора поступа у складу са законом прописаним правима, дужностима и овлашћењима.</w:t>
      </w:r>
      <w:r w:rsidR="00467D89" w:rsidRPr="00105587">
        <w:rPr>
          <w:sz w:val="24"/>
          <w:szCs w:val="24"/>
        </w:rPr>
        <w:t xml:space="preserve"> </w:t>
      </w:r>
      <w:r w:rsidR="001B62C8" w:rsidRPr="00105587">
        <w:rPr>
          <w:sz w:val="24"/>
          <w:szCs w:val="24"/>
        </w:rPr>
        <w:t>У току извештајног периода смањен је број поднетих пријава везано за буку у животној средини.</w:t>
      </w:r>
    </w:p>
    <w:p w:rsidR="00345E65" w:rsidRPr="00105587" w:rsidRDefault="00345E65" w:rsidP="00FA516B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</w:p>
    <w:p w:rsidR="00CE64AA" w:rsidRPr="00105587" w:rsidRDefault="00CE64AA" w:rsidP="00FA516B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</w:p>
    <w:p w:rsidR="004377C3" w:rsidRPr="00E32EB3" w:rsidRDefault="00E16A6B" w:rsidP="00FA516B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</w:rPr>
      </w:pPr>
      <w:r w:rsidRPr="00C06025">
        <w:rPr>
          <w:b/>
          <w:sz w:val="24"/>
          <w:szCs w:val="24"/>
        </w:rPr>
        <w:t>17) исходи</w:t>
      </w:r>
      <w:r w:rsidR="00CE64AA" w:rsidRPr="00C06025">
        <w:rPr>
          <w:b/>
          <w:sz w:val="24"/>
          <w:szCs w:val="24"/>
        </w:rPr>
        <w:t xml:space="preserve"> поступања правосудних органа по захтевима за покретање прекршајног поступка, пријавама за привредни преступ и кривичним пријавама које је поднела</w:t>
      </w:r>
      <w:r w:rsidR="00CE64AA" w:rsidRPr="00120DC2">
        <w:rPr>
          <w:sz w:val="24"/>
          <w:szCs w:val="24"/>
        </w:rPr>
        <w:t xml:space="preserve"> </w:t>
      </w:r>
      <w:r w:rsidR="00E32EB3">
        <w:rPr>
          <w:sz w:val="24"/>
          <w:szCs w:val="24"/>
        </w:rPr>
        <w:t>инспекција:</w:t>
      </w:r>
    </w:p>
    <w:p w:rsidR="001B62C8" w:rsidRPr="00E32EB3" w:rsidRDefault="001B62C8" w:rsidP="00FA516B">
      <w:pPr>
        <w:pStyle w:val="BodyText"/>
        <w:kinsoku w:val="0"/>
        <w:overflowPunct w:val="0"/>
        <w:spacing w:before="9"/>
        <w:ind w:left="0" w:firstLine="0"/>
        <w:jc w:val="both"/>
        <w:rPr>
          <w:b/>
          <w:bCs/>
          <w:i/>
          <w:iCs/>
          <w:sz w:val="24"/>
          <w:szCs w:val="24"/>
        </w:rPr>
      </w:pPr>
    </w:p>
    <w:p w:rsidR="001B62C8" w:rsidRPr="00120DC2" w:rsidRDefault="00C06025" w:rsidP="00FA516B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 w:rsidR="001B62C8" w:rsidRPr="00120DC2">
        <w:rPr>
          <w:bCs/>
          <w:iCs/>
          <w:sz w:val="24"/>
          <w:szCs w:val="24"/>
        </w:rPr>
        <w:t>Поднете су 2 пријаве за привредни преступ Основном јавном тужилаштву у Сомбору против привредних субјеката и обе су у току процесуирања.</w:t>
      </w:r>
    </w:p>
    <w:p w:rsidR="00C06025" w:rsidRPr="00E32EB3" w:rsidRDefault="00C06025" w:rsidP="00A2100D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4"/>
          <w:szCs w:val="24"/>
        </w:rPr>
      </w:pPr>
    </w:p>
    <w:p w:rsidR="004162A7" w:rsidRPr="00C06025" w:rsidRDefault="004162A7" w:rsidP="004162A7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</w:p>
    <w:p w:rsidR="004162A7" w:rsidRPr="00A217A5" w:rsidRDefault="004162A7" w:rsidP="004162A7">
      <w:pPr>
        <w:pStyle w:val="Heading1"/>
        <w:tabs>
          <w:tab w:val="left" w:pos="1819"/>
        </w:tabs>
        <w:kinsoku w:val="0"/>
        <w:overflowPunct w:val="0"/>
        <w:spacing w:before="21"/>
        <w:ind w:left="-78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i/>
          <w:iCs/>
          <w:sz w:val="24"/>
          <w:szCs w:val="24"/>
        </w:rPr>
        <w:t xml:space="preserve">                                     </w:t>
      </w:r>
      <w:r w:rsidRPr="00494E1B">
        <w:rPr>
          <w:rFonts w:ascii="Times New Roman" w:hAnsi="Times New Roman" w:cs="Times New Roman"/>
          <w:sz w:val="32"/>
          <w:szCs w:val="32"/>
        </w:rPr>
        <w:t xml:space="preserve">  </w:t>
      </w:r>
      <w:r w:rsidR="00174ED6" w:rsidRPr="00A217A5">
        <w:rPr>
          <w:rFonts w:ascii="Times New Roman" w:hAnsi="Times New Roman" w:cs="Times New Roman"/>
          <w:color w:val="auto"/>
          <w:sz w:val="32"/>
          <w:szCs w:val="32"/>
        </w:rPr>
        <w:t xml:space="preserve">4. </w:t>
      </w:r>
      <w:r w:rsidR="00DE2FF2" w:rsidRPr="00A217A5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A217A5">
        <w:rPr>
          <w:rFonts w:ascii="Times New Roman" w:hAnsi="Times New Roman" w:cs="Times New Roman"/>
          <w:color w:val="auto"/>
          <w:sz w:val="32"/>
          <w:szCs w:val="32"/>
        </w:rPr>
        <w:t>У</w:t>
      </w:r>
      <w:r w:rsidRPr="00A217A5">
        <w:rPr>
          <w:rFonts w:ascii="Times New Roman" w:hAnsi="Times New Roman" w:cs="Times New Roman"/>
          <w:color w:val="auto"/>
          <w:spacing w:val="-3"/>
          <w:sz w:val="32"/>
          <w:szCs w:val="32"/>
        </w:rPr>
        <w:t>Н</w:t>
      </w:r>
      <w:r w:rsidRPr="00A217A5">
        <w:rPr>
          <w:rFonts w:ascii="Times New Roman" w:hAnsi="Times New Roman" w:cs="Times New Roman"/>
          <w:color w:val="auto"/>
          <w:spacing w:val="-9"/>
          <w:sz w:val="32"/>
          <w:szCs w:val="32"/>
        </w:rPr>
        <w:t>А</w:t>
      </w:r>
      <w:r w:rsidRPr="00A217A5">
        <w:rPr>
          <w:rFonts w:ascii="Times New Roman" w:hAnsi="Times New Roman" w:cs="Times New Roman"/>
          <w:color w:val="auto"/>
          <w:sz w:val="32"/>
          <w:szCs w:val="32"/>
        </w:rPr>
        <w:t>ПР</w:t>
      </w:r>
      <w:r w:rsidRPr="00A217A5">
        <w:rPr>
          <w:rFonts w:ascii="Times New Roman" w:hAnsi="Times New Roman" w:cs="Times New Roman"/>
          <w:color w:val="auto"/>
          <w:spacing w:val="-3"/>
          <w:sz w:val="32"/>
          <w:szCs w:val="32"/>
        </w:rPr>
        <w:t>Е</w:t>
      </w:r>
      <w:r w:rsidRPr="00A217A5">
        <w:rPr>
          <w:rFonts w:ascii="Times New Roman" w:hAnsi="Times New Roman" w:cs="Times New Roman"/>
          <w:color w:val="auto"/>
          <w:sz w:val="32"/>
          <w:szCs w:val="32"/>
        </w:rPr>
        <w:t>ЂЕЊЕ</w:t>
      </w:r>
      <w:r w:rsidRPr="00A217A5">
        <w:rPr>
          <w:rFonts w:ascii="Times New Roman" w:hAnsi="Times New Roman" w:cs="Times New Roman"/>
          <w:color w:val="auto"/>
          <w:spacing w:val="-2"/>
          <w:sz w:val="32"/>
          <w:szCs w:val="32"/>
        </w:rPr>
        <w:t xml:space="preserve">  </w:t>
      </w:r>
      <w:r w:rsidRPr="00A217A5">
        <w:rPr>
          <w:rFonts w:ascii="Times New Roman" w:hAnsi="Times New Roman" w:cs="Times New Roman"/>
          <w:color w:val="auto"/>
          <w:spacing w:val="-53"/>
          <w:sz w:val="32"/>
          <w:szCs w:val="32"/>
        </w:rPr>
        <w:t>Р</w:t>
      </w:r>
      <w:r w:rsidRPr="00A217A5">
        <w:rPr>
          <w:rFonts w:ascii="Times New Roman" w:hAnsi="Times New Roman" w:cs="Times New Roman"/>
          <w:color w:val="auto"/>
          <w:sz w:val="32"/>
          <w:szCs w:val="32"/>
        </w:rPr>
        <w:t>АДА</w:t>
      </w:r>
    </w:p>
    <w:p w:rsidR="004162A7" w:rsidRPr="00DE2FF2" w:rsidRDefault="004162A7" w:rsidP="004162A7">
      <w:pPr>
        <w:ind w:left="-78"/>
      </w:pPr>
    </w:p>
    <w:p w:rsidR="00DE2FF2" w:rsidRPr="00D41D60" w:rsidRDefault="004162A7" w:rsidP="00972765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 w:rsidRPr="00494E1B">
        <w:rPr>
          <w:spacing w:val="-71"/>
          <w:u w:val="single"/>
        </w:rPr>
        <w:t xml:space="preserve"> </w:t>
      </w:r>
    </w:p>
    <w:p w:rsidR="005A1C4A" w:rsidRDefault="009B2E63" w:rsidP="005A1C4A">
      <w:pPr>
        <w:jc w:val="both"/>
      </w:pPr>
      <w:r>
        <w:t xml:space="preserve"> Током 2018.године је вршена редовна размена</w:t>
      </w:r>
      <w:r w:rsidR="0064203C">
        <w:t xml:space="preserve"> искустава између инспекција и других државних органа </w:t>
      </w:r>
      <w:r w:rsidR="001329DE">
        <w:t xml:space="preserve"> у циљу унапређења</w:t>
      </w:r>
      <w:r w:rsidR="0064203C">
        <w:t xml:space="preserve"> рад инспектора. </w:t>
      </w:r>
    </w:p>
    <w:p w:rsidR="0064203C" w:rsidRPr="001329DE" w:rsidRDefault="0064203C" w:rsidP="005A1C4A">
      <w:pPr>
        <w:jc w:val="both"/>
      </w:pPr>
      <w:r>
        <w:t xml:space="preserve"> Сарадња инспектора за заштиту животне средине са другим инспекцијама, судским органима, тужилаштвом, полицијом, покрајинским и републичким инспекторима, јавним предузећима </w:t>
      </w:r>
      <w:r w:rsidR="001329DE">
        <w:t>и другим органима била је континуирана.</w:t>
      </w:r>
    </w:p>
    <w:p w:rsidR="0064203C" w:rsidRDefault="001329DE" w:rsidP="005A1C4A">
      <w:pPr>
        <w:jc w:val="both"/>
      </w:pPr>
      <w:r>
        <w:t>Спровођено</w:t>
      </w:r>
      <w:r w:rsidR="005A1C4A">
        <w:t xml:space="preserve"> је стално стручно усавршавање инспекције како би се ускладио инспекцијски надзор у складу са Законом о инспекцијском надзору и квалитетне примене нових решења.</w:t>
      </w:r>
      <w:r w:rsidR="0064203C">
        <w:t xml:space="preserve"> </w:t>
      </w:r>
    </w:p>
    <w:p w:rsidR="00C06025" w:rsidRPr="009B2E63" w:rsidRDefault="005B4F98" w:rsidP="009B2E63">
      <w:pPr>
        <w:jc w:val="both"/>
        <w:rPr>
          <w:spacing w:val="-4"/>
        </w:rPr>
      </w:pPr>
      <w:r>
        <w:t xml:space="preserve">     </w:t>
      </w:r>
      <w:r w:rsidR="004162A7" w:rsidRPr="00494E1B">
        <w:tab/>
      </w:r>
    </w:p>
    <w:p w:rsidR="00C06025" w:rsidRPr="009B2E63" w:rsidRDefault="00C06025" w:rsidP="009B2E63">
      <w:pPr>
        <w:pStyle w:val="BodyText"/>
        <w:kinsoku w:val="0"/>
        <w:overflowPunct w:val="0"/>
        <w:spacing w:line="322" w:lineRule="exact"/>
        <w:ind w:left="0" w:firstLine="0"/>
        <w:rPr>
          <w:spacing w:val="-71"/>
          <w:sz w:val="24"/>
          <w:szCs w:val="24"/>
          <w:u w:val="single"/>
        </w:rPr>
      </w:pPr>
    </w:p>
    <w:p w:rsidR="00C06025" w:rsidRPr="00C06025" w:rsidRDefault="00C06025" w:rsidP="00DE2FF2">
      <w:pPr>
        <w:pStyle w:val="BodyText"/>
        <w:kinsoku w:val="0"/>
        <w:overflowPunct w:val="0"/>
        <w:spacing w:line="322" w:lineRule="exact"/>
        <w:ind w:firstLine="0"/>
        <w:rPr>
          <w:spacing w:val="-71"/>
          <w:sz w:val="24"/>
          <w:szCs w:val="24"/>
          <w:u w:val="single"/>
        </w:rPr>
      </w:pPr>
    </w:p>
    <w:p w:rsidR="004162A7" w:rsidRPr="00A217A5" w:rsidRDefault="00DE2FF2" w:rsidP="00DE2FF2">
      <w:pPr>
        <w:pStyle w:val="BodyText"/>
        <w:kinsoku w:val="0"/>
        <w:overflowPunct w:val="0"/>
        <w:ind w:firstLine="0"/>
        <w:rPr>
          <w:b/>
          <w:sz w:val="24"/>
          <w:szCs w:val="24"/>
        </w:rPr>
      </w:pPr>
      <w:r w:rsidRPr="00A217A5">
        <w:rPr>
          <w:b/>
          <w:sz w:val="32"/>
          <w:szCs w:val="32"/>
        </w:rPr>
        <w:t xml:space="preserve">                 </w:t>
      </w:r>
      <w:r w:rsidR="004162A7" w:rsidRPr="00A217A5">
        <w:rPr>
          <w:b/>
          <w:sz w:val="32"/>
          <w:szCs w:val="32"/>
        </w:rPr>
        <w:t>5.</w:t>
      </w:r>
      <w:r w:rsidR="004162A7" w:rsidRPr="00A217A5">
        <w:rPr>
          <w:b/>
          <w:sz w:val="32"/>
          <w:szCs w:val="32"/>
        </w:rPr>
        <w:tab/>
      </w:r>
      <w:r w:rsidR="004162A7" w:rsidRPr="00A217A5">
        <w:rPr>
          <w:b/>
          <w:spacing w:val="-1"/>
          <w:sz w:val="32"/>
          <w:szCs w:val="32"/>
        </w:rPr>
        <w:t xml:space="preserve">ЗАВРШНА </w:t>
      </w:r>
      <w:r w:rsidR="004162A7" w:rsidRPr="00A217A5">
        <w:rPr>
          <w:b/>
          <w:spacing w:val="-2"/>
          <w:sz w:val="32"/>
          <w:szCs w:val="32"/>
        </w:rPr>
        <w:t>НАПОМЕНА</w:t>
      </w:r>
    </w:p>
    <w:p w:rsidR="004162A7" w:rsidRPr="00494E1B" w:rsidRDefault="004162A7" w:rsidP="00DE2FF2">
      <w:pPr>
        <w:pStyle w:val="BodyText"/>
        <w:kinsoku w:val="0"/>
        <w:overflowPunct w:val="0"/>
        <w:ind w:right="118"/>
        <w:jc w:val="center"/>
        <w:rPr>
          <w:spacing w:val="35"/>
        </w:rPr>
      </w:pPr>
    </w:p>
    <w:p w:rsidR="004162A7" w:rsidRPr="001047F3" w:rsidRDefault="004162A7" w:rsidP="004162A7">
      <w:pPr>
        <w:pStyle w:val="BodyText"/>
        <w:tabs>
          <w:tab w:val="left" w:pos="6659"/>
        </w:tabs>
        <w:kinsoku w:val="0"/>
        <w:overflowPunct w:val="0"/>
        <w:spacing w:before="9"/>
        <w:ind w:left="0" w:firstLine="0"/>
        <w:rPr>
          <w:bCs/>
          <w:iCs/>
          <w:sz w:val="24"/>
          <w:szCs w:val="24"/>
        </w:rPr>
      </w:pPr>
    </w:p>
    <w:p w:rsidR="004162A7" w:rsidRPr="00A217A5" w:rsidRDefault="00A217A5" w:rsidP="00A217A5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План инспекцијског надзора инспекције за</w:t>
      </w:r>
      <w:r w:rsidR="00802842">
        <w:rPr>
          <w:bCs/>
          <w:iCs/>
          <w:sz w:val="24"/>
          <w:szCs w:val="24"/>
        </w:rPr>
        <w:t xml:space="preserve"> заштиту животне средине за 2018</w:t>
      </w:r>
      <w:r>
        <w:rPr>
          <w:bCs/>
          <w:iCs/>
          <w:sz w:val="24"/>
          <w:szCs w:val="24"/>
        </w:rPr>
        <w:t xml:space="preserve">.годину </w:t>
      </w:r>
      <w:r w:rsidR="00972765">
        <w:rPr>
          <w:bCs/>
          <w:iCs/>
          <w:sz w:val="24"/>
          <w:szCs w:val="24"/>
        </w:rPr>
        <w:t>ни</w:t>
      </w:r>
      <w:r>
        <w:rPr>
          <w:bCs/>
          <w:iCs/>
          <w:sz w:val="24"/>
          <w:szCs w:val="24"/>
        </w:rPr>
        <w:t>је ревидиран, али је редовно анализиран и контролисан у складу са потребама.</w:t>
      </w:r>
    </w:p>
    <w:p w:rsidR="00A217A5" w:rsidRPr="008A5991" w:rsidRDefault="00A217A5" w:rsidP="00A217A5">
      <w:pPr>
        <w:tabs>
          <w:tab w:val="left" w:pos="6120"/>
        </w:tabs>
        <w:spacing w:line="480" w:lineRule="auto"/>
      </w:pPr>
    </w:p>
    <w:p w:rsidR="00863285" w:rsidRPr="00322EF3" w:rsidRDefault="00863285" w:rsidP="00A217A5">
      <w:pPr>
        <w:tabs>
          <w:tab w:val="left" w:pos="6120"/>
        </w:tabs>
        <w:spacing w:line="480" w:lineRule="auto"/>
      </w:pPr>
    </w:p>
    <w:p w:rsidR="00A217A5" w:rsidRDefault="00A217A5" w:rsidP="00A217A5">
      <w:pPr>
        <w:tabs>
          <w:tab w:val="left" w:pos="6120"/>
        </w:tabs>
        <w:spacing w:line="480" w:lineRule="auto"/>
        <w:rPr>
          <w:sz w:val="22"/>
          <w:szCs w:val="22"/>
        </w:rPr>
      </w:pPr>
      <w:r>
        <w:t>Инспектор за заштиту животне средине</w:t>
      </w:r>
      <w:r>
        <w:rPr>
          <w:sz w:val="22"/>
          <w:szCs w:val="22"/>
        </w:rPr>
        <w:t xml:space="preserve">              Руководилац Одељења за инспекцијске послове</w:t>
      </w:r>
    </w:p>
    <w:p w:rsidR="00A217A5" w:rsidRDefault="00A217A5" w:rsidP="00A217A5">
      <w:pPr>
        <w:tabs>
          <w:tab w:val="left" w:pos="4986"/>
          <w:tab w:val="left" w:pos="6120"/>
        </w:tabs>
        <w:ind w:left="6660" w:hanging="6120"/>
        <w:rPr>
          <w:sz w:val="22"/>
          <w:szCs w:val="22"/>
        </w:rPr>
      </w:pPr>
      <w:r>
        <w:rPr>
          <w:sz w:val="22"/>
          <w:szCs w:val="22"/>
        </w:rPr>
        <w:t>_______________________                      М.П.</w:t>
      </w:r>
      <w:r>
        <w:rPr>
          <w:sz w:val="22"/>
          <w:szCs w:val="22"/>
        </w:rPr>
        <w:tab/>
        <w:t xml:space="preserve">          ______________________________</w:t>
      </w:r>
    </w:p>
    <w:p w:rsidR="00B82188" w:rsidRPr="00863285" w:rsidRDefault="00A217A5" w:rsidP="00863285">
      <w:pPr>
        <w:tabs>
          <w:tab w:val="left" w:pos="6120"/>
        </w:tabs>
        <w:rPr>
          <w:sz w:val="22"/>
          <w:szCs w:val="22"/>
        </w:rPr>
      </w:pPr>
      <w:r w:rsidRPr="004C4F69">
        <w:rPr>
          <w:sz w:val="22"/>
          <w:szCs w:val="22"/>
        </w:rPr>
        <w:t xml:space="preserve">                   Новка Орестијевић                                                             </w:t>
      </w:r>
      <w:r>
        <w:rPr>
          <w:sz w:val="22"/>
          <w:szCs w:val="22"/>
        </w:rPr>
        <w:t>Милош Рогановић</w:t>
      </w:r>
      <w:r w:rsidR="00701F7E">
        <w:t xml:space="preserve">                                   </w:t>
      </w:r>
    </w:p>
    <w:sectPr w:rsidR="00B82188" w:rsidRPr="00863285" w:rsidSect="00A8039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E6C" w:rsidRDefault="006E6E6C" w:rsidP="00BE2680">
      <w:r>
        <w:separator/>
      </w:r>
    </w:p>
  </w:endnote>
  <w:endnote w:type="continuationSeparator" w:id="0">
    <w:p w:rsidR="006E6E6C" w:rsidRDefault="006E6E6C" w:rsidP="00BE2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4185"/>
      <w:docPartObj>
        <w:docPartGallery w:val="Page Numbers (Bottom of Page)"/>
        <w:docPartUnique/>
      </w:docPartObj>
    </w:sdtPr>
    <w:sdtContent>
      <w:p w:rsidR="000B401E" w:rsidRDefault="00D92FD2">
        <w:pPr>
          <w:pStyle w:val="Footer"/>
          <w:jc w:val="right"/>
        </w:pPr>
        <w:fldSimple w:instr=" PAGE   \* MERGEFORMAT ">
          <w:r w:rsidR="006E6E6C">
            <w:rPr>
              <w:noProof/>
            </w:rPr>
            <w:t>1</w:t>
          </w:r>
        </w:fldSimple>
      </w:p>
    </w:sdtContent>
  </w:sdt>
  <w:p w:rsidR="000B401E" w:rsidRDefault="000B401E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E6C" w:rsidRDefault="006E6E6C" w:rsidP="00BE2680">
      <w:r>
        <w:separator/>
      </w:r>
    </w:p>
  </w:footnote>
  <w:footnote w:type="continuationSeparator" w:id="0">
    <w:p w:rsidR="006E6E6C" w:rsidRDefault="006E6E6C" w:rsidP="00BE26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40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91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402"/>
    <w:multiLevelType w:val="multilevel"/>
    <w:tmpl w:val="F4723AE4"/>
    <w:lvl w:ilvl="0">
      <w:start w:val="1"/>
      <w:numFmt w:val="decimal"/>
      <w:lvlText w:val="%1."/>
      <w:lvlJc w:val="left"/>
      <w:pPr>
        <w:ind w:left="533" w:hanging="360"/>
      </w:pPr>
      <w:rPr>
        <w:rFonts w:ascii="Times New Roman" w:hAnsi="Times New Roman" w:cs="Times New Roman"/>
        <w:b/>
        <w:bCs/>
        <w:sz w:val="36"/>
        <w:szCs w:val="36"/>
      </w:rPr>
    </w:lvl>
    <w:lvl w:ilvl="1">
      <w:start w:val="1"/>
      <w:numFmt w:val="decimal"/>
      <w:lvlText w:val="%2."/>
      <w:lvlJc w:val="left"/>
      <w:pPr>
        <w:ind w:left="6095" w:hanging="708"/>
      </w:pPr>
      <w:rPr>
        <w:rFonts w:ascii="Times New Roman" w:hAnsi="Times New Roman" w:cs="Times New Roman" w:hint="default"/>
        <w:b/>
        <w:bCs/>
        <w:sz w:val="32"/>
        <w:szCs w:val="32"/>
      </w:rPr>
    </w:lvl>
    <w:lvl w:ilvl="2">
      <w:numFmt w:val="bullet"/>
      <w:lvlText w:val="•"/>
      <w:lvlJc w:val="left"/>
      <w:pPr>
        <w:ind w:left="1816" w:hanging="708"/>
      </w:pPr>
    </w:lvl>
    <w:lvl w:ilvl="3">
      <w:numFmt w:val="bullet"/>
      <w:lvlText w:val="•"/>
      <w:lvlJc w:val="left"/>
      <w:pPr>
        <w:ind w:left="2740" w:hanging="708"/>
      </w:pPr>
    </w:lvl>
    <w:lvl w:ilvl="4">
      <w:numFmt w:val="bullet"/>
      <w:lvlText w:val="•"/>
      <w:lvlJc w:val="left"/>
      <w:pPr>
        <w:ind w:left="3663" w:hanging="708"/>
      </w:pPr>
    </w:lvl>
    <w:lvl w:ilvl="5">
      <w:numFmt w:val="bullet"/>
      <w:lvlText w:val="•"/>
      <w:lvlJc w:val="left"/>
      <w:pPr>
        <w:ind w:left="4587" w:hanging="708"/>
      </w:pPr>
    </w:lvl>
    <w:lvl w:ilvl="6">
      <w:numFmt w:val="bullet"/>
      <w:lvlText w:val="•"/>
      <w:lvlJc w:val="left"/>
      <w:pPr>
        <w:ind w:left="5511" w:hanging="708"/>
      </w:pPr>
    </w:lvl>
    <w:lvl w:ilvl="7">
      <w:numFmt w:val="bullet"/>
      <w:lvlText w:val="•"/>
      <w:lvlJc w:val="left"/>
      <w:pPr>
        <w:ind w:left="6435" w:hanging="708"/>
      </w:pPr>
    </w:lvl>
    <w:lvl w:ilvl="8">
      <w:numFmt w:val="bullet"/>
      <w:lvlText w:val="•"/>
      <w:lvlJc w:val="left"/>
      <w:pPr>
        <w:ind w:left="7358" w:hanging="708"/>
      </w:pPr>
    </w:lvl>
  </w:abstractNum>
  <w:abstractNum w:abstractNumId="3">
    <w:nsid w:val="0000074D"/>
    <w:multiLevelType w:val="hybridMultilevel"/>
    <w:tmpl w:val="00004DC8"/>
    <w:lvl w:ilvl="0" w:tplc="0000644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BB3"/>
    <w:multiLevelType w:val="hybridMultilevel"/>
    <w:tmpl w:val="00002EA6"/>
    <w:lvl w:ilvl="0" w:tplc="000012DB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53C"/>
    <w:multiLevelType w:val="hybridMultilevel"/>
    <w:tmpl w:val="B3FA117C"/>
    <w:lvl w:ilvl="0" w:tplc="42D07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0000F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1649"/>
    <w:multiLevelType w:val="hybridMultilevel"/>
    <w:tmpl w:val="00006DF1"/>
    <w:lvl w:ilvl="0" w:tplc="00005A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4AE1"/>
    <w:multiLevelType w:val="hybridMultilevel"/>
    <w:tmpl w:val="00003D6C"/>
    <w:lvl w:ilvl="0" w:tplc="00002CD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4D06"/>
    <w:multiLevelType w:val="hybridMultilevel"/>
    <w:tmpl w:val="75EA1DEE"/>
    <w:lvl w:ilvl="0" w:tplc="7AF47B8E">
      <w:start w:val="8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4DE"/>
    <w:multiLevelType w:val="hybridMultilevel"/>
    <w:tmpl w:val="000039B3"/>
    <w:lvl w:ilvl="0" w:tplc="0000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6BB"/>
    <w:multiLevelType w:val="hybridMultilevel"/>
    <w:tmpl w:val="0000428B"/>
    <w:lvl w:ilvl="0" w:tplc="00002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701F"/>
    <w:multiLevelType w:val="hybridMultilevel"/>
    <w:tmpl w:val="00005D03"/>
    <w:lvl w:ilvl="0" w:tplc="00007A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72AE"/>
    <w:multiLevelType w:val="hybridMultilevel"/>
    <w:tmpl w:val="00006952"/>
    <w:lvl w:ilvl="0" w:tplc="00005F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28E3F89"/>
    <w:multiLevelType w:val="multilevel"/>
    <w:tmpl w:val="2E98F2EE"/>
    <w:lvl w:ilvl="0">
      <w:start w:val="1"/>
      <w:numFmt w:val="decimal"/>
      <w:lvlText w:val="%1."/>
      <w:lvlJc w:val="left"/>
      <w:pPr>
        <w:ind w:left="533" w:hanging="360"/>
      </w:pPr>
      <w:rPr>
        <w:rFonts w:ascii="Times New Roman" w:hAnsi="Times New Roman" w:cs="Times New Roman"/>
        <w:b/>
        <w:bCs/>
        <w:sz w:val="36"/>
        <w:szCs w:val="36"/>
      </w:rPr>
    </w:lvl>
    <w:lvl w:ilvl="1">
      <w:start w:val="1"/>
      <w:numFmt w:val="decimal"/>
      <w:lvlText w:val="%2."/>
      <w:lvlJc w:val="left"/>
      <w:pPr>
        <w:ind w:left="6095" w:hanging="708"/>
      </w:pPr>
      <w:rPr>
        <w:rFonts w:ascii="Times New Roman" w:hAnsi="Times New Roman" w:cs="Times New Roman"/>
        <w:b w:val="0"/>
        <w:bCs/>
        <w:sz w:val="22"/>
        <w:szCs w:val="22"/>
      </w:rPr>
    </w:lvl>
    <w:lvl w:ilvl="2">
      <w:numFmt w:val="bullet"/>
      <w:lvlText w:val="•"/>
      <w:lvlJc w:val="left"/>
      <w:pPr>
        <w:ind w:left="1816" w:hanging="708"/>
      </w:pPr>
    </w:lvl>
    <w:lvl w:ilvl="3">
      <w:numFmt w:val="bullet"/>
      <w:lvlText w:val="•"/>
      <w:lvlJc w:val="left"/>
      <w:pPr>
        <w:ind w:left="2740" w:hanging="708"/>
      </w:pPr>
    </w:lvl>
    <w:lvl w:ilvl="4">
      <w:numFmt w:val="bullet"/>
      <w:lvlText w:val="•"/>
      <w:lvlJc w:val="left"/>
      <w:pPr>
        <w:ind w:left="3663" w:hanging="708"/>
      </w:pPr>
    </w:lvl>
    <w:lvl w:ilvl="5">
      <w:numFmt w:val="bullet"/>
      <w:lvlText w:val="•"/>
      <w:lvlJc w:val="left"/>
      <w:pPr>
        <w:ind w:left="4587" w:hanging="708"/>
      </w:pPr>
    </w:lvl>
    <w:lvl w:ilvl="6">
      <w:numFmt w:val="bullet"/>
      <w:lvlText w:val="•"/>
      <w:lvlJc w:val="left"/>
      <w:pPr>
        <w:ind w:left="5511" w:hanging="708"/>
      </w:pPr>
    </w:lvl>
    <w:lvl w:ilvl="7">
      <w:numFmt w:val="bullet"/>
      <w:lvlText w:val="•"/>
      <w:lvlJc w:val="left"/>
      <w:pPr>
        <w:ind w:left="6435" w:hanging="708"/>
      </w:pPr>
    </w:lvl>
    <w:lvl w:ilvl="8">
      <w:numFmt w:val="bullet"/>
      <w:lvlText w:val="•"/>
      <w:lvlJc w:val="left"/>
      <w:pPr>
        <w:ind w:left="7358" w:hanging="708"/>
      </w:pPr>
    </w:lvl>
  </w:abstractNum>
  <w:abstractNum w:abstractNumId="15">
    <w:nsid w:val="046F3C86"/>
    <w:multiLevelType w:val="hybridMultilevel"/>
    <w:tmpl w:val="40BA79E8"/>
    <w:lvl w:ilvl="0" w:tplc="3DBEEB7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">
    <w:nsid w:val="07A45666"/>
    <w:multiLevelType w:val="hybridMultilevel"/>
    <w:tmpl w:val="19029FCC"/>
    <w:lvl w:ilvl="0" w:tplc="C248F476">
      <w:start w:val="3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5C6839"/>
    <w:multiLevelType w:val="hybridMultilevel"/>
    <w:tmpl w:val="08AAE32C"/>
    <w:lvl w:ilvl="0" w:tplc="2D940BF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19B13F4C"/>
    <w:multiLevelType w:val="hybridMultilevel"/>
    <w:tmpl w:val="74C2D9F6"/>
    <w:lvl w:ilvl="0" w:tplc="18E2E53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>
    <w:nsid w:val="201E5941"/>
    <w:multiLevelType w:val="multilevel"/>
    <w:tmpl w:val="2E98F2EE"/>
    <w:lvl w:ilvl="0">
      <w:start w:val="1"/>
      <w:numFmt w:val="decimal"/>
      <w:lvlText w:val="%1."/>
      <w:lvlJc w:val="left"/>
      <w:pPr>
        <w:ind w:left="533" w:hanging="360"/>
      </w:pPr>
      <w:rPr>
        <w:rFonts w:ascii="Times New Roman" w:hAnsi="Times New Roman" w:cs="Times New Roman"/>
        <w:b/>
        <w:bCs/>
        <w:sz w:val="36"/>
        <w:szCs w:val="36"/>
      </w:rPr>
    </w:lvl>
    <w:lvl w:ilvl="1">
      <w:start w:val="1"/>
      <w:numFmt w:val="decimal"/>
      <w:lvlText w:val="%2."/>
      <w:lvlJc w:val="left"/>
      <w:pPr>
        <w:ind w:left="6095" w:hanging="708"/>
      </w:pPr>
      <w:rPr>
        <w:rFonts w:ascii="Times New Roman" w:hAnsi="Times New Roman" w:cs="Times New Roman"/>
        <w:b w:val="0"/>
        <w:bCs/>
        <w:sz w:val="22"/>
        <w:szCs w:val="22"/>
      </w:rPr>
    </w:lvl>
    <w:lvl w:ilvl="2">
      <w:numFmt w:val="bullet"/>
      <w:lvlText w:val="•"/>
      <w:lvlJc w:val="left"/>
      <w:pPr>
        <w:ind w:left="1816" w:hanging="708"/>
      </w:pPr>
    </w:lvl>
    <w:lvl w:ilvl="3">
      <w:numFmt w:val="bullet"/>
      <w:lvlText w:val="•"/>
      <w:lvlJc w:val="left"/>
      <w:pPr>
        <w:ind w:left="2740" w:hanging="708"/>
      </w:pPr>
    </w:lvl>
    <w:lvl w:ilvl="4">
      <w:numFmt w:val="bullet"/>
      <w:lvlText w:val="•"/>
      <w:lvlJc w:val="left"/>
      <w:pPr>
        <w:ind w:left="3663" w:hanging="708"/>
      </w:pPr>
    </w:lvl>
    <w:lvl w:ilvl="5">
      <w:numFmt w:val="bullet"/>
      <w:lvlText w:val="•"/>
      <w:lvlJc w:val="left"/>
      <w:pPr>
        <w:ind w:left="4587" w:hanging="708"/>
      </w:pPr>
    </w:lvl>
    <w:lvl w:ilvl="6">
      <w:numFmt w:val="bullet"/>
      <w:lvlText w:val="•"/>
      <w:lvlJc w:val="left"/>
      <w:pPr>
        <w:ind w:left="5511" w:hanging="708"/>
      </w:pPr>
    </w:lvl>
    <w:lvl w:ilvl="7">
      <w:numFmt w:val="bullet"/>
      <w:lvlText w:val="•"/>
      <w:lvlJc w:val="left"/>
      <w:pPr>
        <w:ind w:left="6435" w:hanging="708"/>
      </w:pPr>
    </w:lvl>
    <w:lvl w:ilvl="8">
      <w:numFmt w:val="bullet"/>
      <w:lvlText w:val="•"/>
      <w:lvlJc w:val="left"/>
      <w:pPr>
        <w:ind w:left="7358" w:hanging="708"/>
      </w:pPr>
    </w:lvl>
  </w:abstractNum>
  <w:abstractNum w:abstractNumId="20">
    <w:nsid w:val="24F045F9"/>
    <w:multiLevelType w:val="hybridMultilevel"/>
    <w:tmpl w:val="23A83A60"/>
    <w:lvl w:ilvl="0" w:tplc="0E3A03D4">
      <w:start w:val="1"/>
      <w:numFmt w:val="decimal"/>
      <w:lvlText w:val="%1."/>
      <w:lvlJc w:val="left"/>
      <w:pPr>
        <w:ind w:left="163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5A21BB"/>
    <w:multiLevelType w:val="hybridMultilevel"/>
    <w:tmpl w:val="B16E5200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A2DCE"/>
    <w:multiLevelType w:val="hybridMultilevel"/>
    <w:tmpl w:val="87A66A14"/>
    <w:lvl w:ilvl="0" w:tplc="A64EAA7A">
      <w:start w:val="3"/>
      <w:numFmt w:val="decimal"/>
      <w:lvlText w:val="%1."/>
      <w:lvlJc w:val="left"/>
      <w:pPr>
        <w:ind w:left="5747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6467" w:hanging="360"/>
      </w:pPr>
    </w:lvl>
    <w:lvl w:ilvl="2" w:tplc="0409001B" w:tentative="1">
      <w:start w:val="1"/>
      <w:numFmt w:val="lowerRoman"/>
      <w:lvlText w:val="%3."/>
      <w:lvlJc w:val="right"/>
      <w:pPr>
        <w:ind w:left="7187" w:hanging="180"/>
      </w:pPr>
    </w:lvl>
    <w:lvl w:ilvl="3" w:tplc="0409000F" w:tentative="1">
      <w:start w:val="1"/>
      <w:numFmt w:val="decimal"/>
      <w:lvlText w:val="%4."/>
      <w:lvlJc w:val="left"/>
      <w:pPr>
        <w:ind w:left="7907" w:hanging="360"/>
      </w:pPr>
    </w:lvl>
    <w:lvl w:ilvl="4" w:tplc="04090019" w:tentative="1">
      <w:start w:val="1"/>
      <w:numFmt w:val="lowerLetter"/>
      <w:lvlText w:val="%5."/>
      <w:lvlJc w:val="left"/>
      <w:pPr>
        <w:ind w:left="8627" w:hanging="360"/>
      </w:pPr>
    </w:lvl>
    <w:lvl w:ilvl="5" w:tplc="0409001B" w:tentative="1">
      <w:start w:val="1"/>
      <w:numFmt w:val="lowerRoman"/>
      <w:lvlText w:val="%6."/>
      <w:lvlJc w:val="right"/>
      <w:pPr>
        <w:ind w:left="9347" w:hanging="180"/>
      </w:pPr>
    </w:lvl>
    <w:lvl w:ilvl="6" w:tplc="0409000F" w:tentative="1">
      <w:start w:val="1"/>
      <w:numFmt w:val="decimal"/>
      <w:lvlText w:val="%7."/>
      <w:lvlJc w:val="left"/>
      <w:pPr>
        <w:ind w:left="10067" w:hanging="360"/>
      </w:pPr>
    </w:lvl>
    <w:lvl w:ilvl="7" w:tplc="04090019" w:tentative="1">
      <w:start w:val="1"/>
      <w:numFmt w:val="lowerLetter"/>
      <w:lvlText w:val="%8."/>
      <w:lvlJc w:val="left"/>
      <w:pPr>
        <w:ind w:left="10787" w:hanging="360"/>
      </w:pPr>
    </w:lvl>
    <w:lvl w:ilvl="8" w:tplc="040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3">
    <w:nsid w:val="4CAD3CDF"/>
    <w:multiLevelType w:val="multilevel"/>
    <w:tmpl w:val="2E98F2EE"/>
    <w:lvl w:ilvl="0">
      <w:start w:val="1"/>
      <w:numFmt w:val="decimal"/>
      <w:lvlText w:val="%1."/>
      <w:lvlJc w:val="left"/>
      <w:pPr>
        <w:ind w:left="533" w:hanging="360"/>
      </w:pPr>
      <w:rPr>
        <w:rFonts w:ascii="Times New Roman" w:hAnsi="Times New Roman" w:cs="Times New Roman"/>
        <w:b/>
        <w:bCs/>
        <w:sz w:val="36"/>
        <w:szCs w:val="36"/>
      </w:rPr>
    </w:lvl>
    <w:lvl w:ilvl="1">
      <w:start w:val="1"/>
      <w:numFmt w:val="decimal"/>
      <w:lvlText w:val="%2."/>
      <w:lvlJc w:val="left"/>
      <w:pPr>
        <w:ind w:left="6095" w:hanging="708"/>
      </w:pPr>
      <w:rPr>
        <w:rFonts w:ascii="Times New Roman" w:hAnsi="Times New Roman" w:cs="Times New Roman"/>
        <w:b w:val="0"/>
        <w:bCs/>
        <w:sz w:val="22"/>
        <w:szCs w:val="22"/>
      </w:rPr>
    </w:lvl>
    <w:lvl w:ilvl="2">
      <w:numFmt w:val="bullet"/>
      <w:lvlText w:val="•"/>
      <w:lvlJc w:val="left"/>
      <w:pPr>
        <w:ind w:left="1816" w:hanging="708"/>
      </w:pPr>
    </w:lvl>
    <w:lvl w:ilvl="3">
      <w:numFmt w:val="bullet"/>
      <w:lvlText w:val="•"/>
      <w:lvlJc w:val="left"/>
      <w:pPr>
        <w:ind w:left="2740" w:hanging="708"/>
      </w:pPr>
    </w:lvl>
    <w:lvl w:ilvl="4">
      <w:numFmt w:val="bullet"/>
      <w:lvlText w:val="•"/>
      <w:lvlJc w:val="left"/>
      <w:pPr>
        <w:ind w:left="3663" w:hanging="708"/>
      </w:pPr>
    </w:lvl>
    <w:lvl w:ilvl="5">
      <w:numFmt w:val="bullet"/>
      <w:lvlText w:val="•"/>
      <w:lvlJc w:val="left"/>
      <w:pPr>
        <w:ind w:left="4587" w:hanging="708"/>
      </w:pPr>
    </w:lvl>
    <w:lvl w:ilvl="6">
      <w:numFmt w:val="bullet"/>
      <w:lvlText w:val="•"/>
      <w:lvlJc w:val="left"/>
      <w:pPr>
        <w:ind w:left="5511" w:hanging="708"/>
      </w:pPr>
    </w:lvl>
    <w:lvl w:ilvl="7">
      <w:numFmt w:val="bullet"/>
      <w:lvlText w:val="•"/>
      <w:lvlJc w:val="left"/>
      <w:pPr>
        <w:ind w:left="6435" w:hanging="708"/>
      </w:pPr>
    </w:lvl>
    <w:lvl w:ilvl="8">
      <w:numFmt w:val="bullet"/>
      <w:lvlText w:val="•"/>
      <w:lvlJc w:val="left"/>
      <w:pPr>
        <w:ind w:left="7358" w:hanging="708"/>
      </w:pPr>
    </w:lvl>
  </w:abstractNum>
  <w:abstractNum w:abstractNumId="24">
    <w:nsid w:val="5926626D"/>
    <w:multiLevelType w:val="hybridMultilevel"/>
    <w:tmpl w:val="B8169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374E2"/>
    <w:multiLevelType w:val="multilevel"/>
    <w:tmpl w:val="2E98F2EE"/>
    <w:lvl w:ilvl="0">
      <w:start w:val="1"/>
      <w:numFmt w:val="decimal"/>
      <w:lvlText w:val="%1."/>
      <w:lvlJc w:val="left"/>
      <w:pPr>
        <w:ind w:left="533" w:hanging="360"/>
      </w:pPr>
      <w:rPr>
        <w:rFonts w:ascii="Times New Roman" w:hAnsi="Times New Roman" w:cs="Times New Roman"/>
        <w:b/>
        <w:bCs/>
        <w:sz w:val="36"/>
        <w:szCs w:val="36"/>
      </w:rPr>
    </w:lvl>
    <w:lvl w:ilvl="1">
      <w:start w:val="1"/>
      <w:numFmt w:val="decimal"/>
      <w:lvlText w:val="%2."/>
      <w:lvlJc w:val="left"/>
      <w:pPr>
        <w:ind w:left="5387" w:hanging="708"/>
      </w:pPr>
      <w:rPr>
        <w:rFonts w:ascii="Times New Roman" w:hAnsi="Times New Roman" w:cs="Times New Roman"/>
        <w:b w:val="0"/>
        <w:bCs/>
        <w:sz w:val="22"/>
        <w:szCs w:val="22"/>
      </w:rPr>
    </w:lvl>
    <w:lvl w:ilvl="2">
      <w:numFmt w:val="bullet"/>
      <w:lvlText w:val="•"/>
      <w:lvlJc w:val="left"/>
      <w:pPr>
        <w:ind w:left="1816" w:hanging="708"/>
      </w:pPr>
    </w:lvl>
    <w:lvl w:ilvl="3">
      <w:numFmt w:val="bullet"/>
      <w:lvlText w:val="•"/>
      <w:lvlJc w:val="left"/>
      <w:pPr>
        <w:ind w:left="2740" w:hanging="708"/>
      </w:pPr>
    </w:lvl>
    <w:lvl w:ilvl="4">
      <w:numFmt w:val="bullet"/>
      <w:lvlText w:val="•"/>
      <w:lvlJc w:val="left"/>
      <w:pPr>
        <w:ind w:left="3663" w:hanging="708"/>
      </w:pPr>
    </w:lvl>
    <w:lvl w:ilvl="5">
      <w:numFmt w:val="bullet"/>
      <w:lvlText w:val="•"/>
      <w:lvlJc w:val="left"/>
      <w:pPr>
        <w:ind w:left="4587" w:hanging="708"/>
      </w:pPr>
    </w:lvl>
    <w:lvl w:ilvl="6">
      <w:numFmt w:val="bullet"/>
      <w:lvlText w:val="•"/>
      <w:lvlJc w:val="left"/>
      <w:pPr>
        <w:ind w:left="5511" w:hanging="708"/>
      </w:pPr>
    </w:lvl>
    <w:lvl w:ilvl="7">
      <w:numFmt w:val="bullet"/>
      <w:lvlText w:val="•"/>
      <w:lvlJc w:val="left"/>
      <w:pPr>
        <w:ind w:left="6435" w:hanging="708"/>
      </w:pPr>
    </w:lvl>
    <w:lvl w:ilvl="8">
      <w:numFmt w:val="bullet"/>
      <w:lvlText w:val="•"/>
      <w:lvlJc w:val="left"/>
      <w:pPr>
        <w:ind w:left="7358" w:hanging="708"/>
      </w:p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9"/>
  </w:num>
  <w:num w:numId="5">
    <w:abstractNumId w:val="23"/>
  </w:num>
  <w:num w:numId="6">
    <w:abstractNumId w:val="25"/>
  </w:num>
  <w:num w:numId="7">
    <w:abstractNumId w:val="22"/>
  </w:num>
  <w:num w:numId="8">
    <w:abstractNumId w:val="16"/>
  </w:num>
  <w:num w:numId="9">
    <w:abstractNumId w:val="0"/>
  </w:num>
  <w:num w:numId="10">
    <w:abstractNumId w:val="8"/>
  </w:num>
  <w:num w:numId="11">
    <w:abstractNumId w:val="13"/>
  </w:num>
  <w:num w:numId="12">
    <w:abstractNumId w:val="6"/>
  </w:num>
  <w:num w:numId="13">
    <w:abstractNumId w:val="7"/>
  </w:num>
  <w:num w:numId="14">
    <w:abstractNumId w:val="4"/>
  </w:num>
  <w:num w:numId="15">
    <w:abstractNumId w:val="5"/>
  </w:num>
  <w:num w:numId="16">
    <w:abstractNumId w:val="1"/>
  </w:num>
  <w:num w:numId="17">
    <w:abstractNumId w:val="9"/>
  </w:num>
  <w:num w:numId="18">
    <w:abstractNumId w:val="10"/>
  </w:num>
  <w:num w:numId="19">
    <w:abstractNumId w:val="3"/>
  </w:num>
  <w:num w:numId="20">
    <w:abstractNumId w:val="11"/>
  </w:num>
  <w:num w:numId="21">
    <w:abstractNumId w:val="12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4"/>
  </w:num>
  <w:num w:numId="25">
    <w:abstractNumId w:val="17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savePreviewPicture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9E0E73"/>
    <w:rsid w:val="00001B4E"/>
    <w:rsid w:val="0001081D"/>
    <w:rsid w:val="00033519"/>
    <w:rsid w:val="00033C19"/>
    <w:rsid w:val="00040B31"/>
    <w:rsid w:val="0004397C"/>
    <w:rsid w:val="00044B90"/>
    <w:rsid w:val="00045DB3"/>
    <w:rsid w:val="00046627"/>
    <w:rsid w:val="00051678"/>
    <w:rsid w:val="00055368"/>
    <w:rsid w:val="00062DF9"/>
    <w:rsid w:val="00065B4A"/>
    <w:rsid w:val="00085AA6"/>
    <w:rsid w:val="00091787"/>
    <w:rsid w:val="00092408"/>
    <w:rsid w:val="00094971"/>
    <w:rsid w:val="000A0BCE"/>
    <w:rsid w:val="000A20C8"/>
    <w:rsid w:val="000B401E"/>
    <w:rsid w:val="000C7B50"/>
    <w:rsid w:val="000D5D50"/>
    <w:rsid w:val="00105587"/>
    <w:rsid w:val="00115C31"/>
    <w:rsid w:val="00117BB1"/>
    <w:rsid w:val="00120DC2"/>
    <w:rsid w:val="00121C5A"/>
    <w:rsid w:val="00124656"/>
    <w:rsid w:val="00130FA7"/>
    <w:rsid w:val="001329DE"/>
    <w:rsid w:val="001431CA"/>
    <w:rsid w:val="0015013A"/>
    <w:rsid w:val="001728EF"/>
    <w:rsid w:val="00174ED6"/>
    <w:rsid w:val="001B62C8"/>
    <w:rsid w:val="001B6C28"/>
    <w:rsid w:val="001E4859"/>
    <w:rsid w:val="001F023D"/>
    <w:rsid w:val="001F435A"/>
    <w:rsid w:val="001F5691"/>
    <w:rsid w:val="001F7A88"/>
    <w:rsid w:val="002113C3"/>
    <w:rsid w:val="00227F4C"/>
    <w:rsid w:val="00240D54"/>
    <w:rsid w:val="00257316"/>
    <w:rsid w:val="002619F2"/>
    <w:rsid w:val="00262627"/>
    <w:rsid w:val="0027222E"/>
    <w:rsid w:val="0027528D"/>
    <w:rsid w:val="00280E60"/>
    <w:rsid w:val="002A23E0"/>
    <w:rsid w:val="002A431E"/>
    <w:rsid w:val="002A7ED1"/>
    <w:rsid w:val="002B5A83"/>
    <w:rsid w:val="002C05C5"/>
    <w:rsid w:val="002C1A5B"/>
    <w:rsid w:val="002D3F5C"/>
    <w:rsid w:val="002E40C2"/>
    <w:rsid w:val="002E575F"/>
    <w:rsid w:val="00302A7F"/>
    <w:rsid w:val="00312475"/>
    <w:rsid w:val="0031656C"/>
    <w:rsid w:val="0032044B"/>
    <w:rsid w:val="00322EF3"/>
    <w:rsid w:val="003243D6"/>
    <w:rsid w:val="00343257"/>
    <w:rsid w:val="00345E65"/>
    <w:rsid w:val="00347A80"/>
    <w:rsid w:val="003517C6"/>
    <w:rsid w:val="0035437B"/>
    <w:rsid w:val="00363A92"/>
    <w:rsid w:val="0036588A"/>
    <w:rsid w:val="003746A1"/>
    <w:rsid w:val="00383384"/>
    <w:rsid w:val="0038663A"/>
    <w:rsid w:val="003A1853"/>
    <w:rsid w:val="003A2E41"/>
    <w:rsid w:val="003C54D7"/>
    <w:rsid w:val="003F48AF"/>
    <w:rsid w:val="003F6C72"/>
    <w:rsid w:val="00400131"/>
    <w:rsid w:val="004121FF"/>
    <w:rsid w:val="004162A7"/>
    <w:rsid w:val="00416E59"/>
    <w:rsid w:val="00433E5E"/>
    <w:rsid w:val="004377C3"/>
    <w:rsid w:val="004511F5"/>
    <w:rsid w:val="004528F2"/>
    <w:rsid w:val="0045380D"/>
    <w:rsid w:val="00467D89"/>
    <w:rsid w:val="0047127D"/>
    <w:rsid w:val="00473270"/>
    <w:rsid w:val="00475D0E"/>
    <w:rsid w:val="00476131"/>
    <w:rsid w:val="00480AA3"/>
    <w:rsid w:val="00490EC7"/>
    <w:rsid w:val="00491073"/>
    <w:rsid w:val="00494E1B"/>
    <w:rsid w:val="00496836"/>
    <w:rsid w:val="00497F83"/>
    <w:rsid w:val="004C16D1"/>
    <w:rsid w:val="004C4F69"/>
    <w:rsid w:val="004E0910"/>
    <w:rsid w:val="004E3BC3"/>
    <w:rsid w:val="004F4079"/>
    <w:rsid w:val="004F7CFE"/>
    <w:rsid w:val="00500A5B"/>
    <w:rsid w:val="00553C57"/>
    <w:rsid w:val="0055767E"/>
    <w:rsid w:val="00573D12"/>
    <w:rsid w:val="005803A9"/>
    <w:rsid w:val="00592A60"/>
    <w:rsid w:val="005A1C4A"/>
    <w:rsid w:val="005A6BB3"/>
    <w:rsid w:val="005B4F98"/>
    <w:rsid w:val="005C5193"/>
    <w:rsid w:val="005D18EC"/>
    <w:rsid w:val="005D5851"/>
    <w:rsid w:val="005D71A9"/>
    <w:rsid w:val="005F260D"/>
    <w:rsid w:val="005F5A50"/>
    <w:rsid w:val="0060179D"/>
    <w:rsid w:val="00607141"/>
    <w:rsid w:val="0064203C"/>
    <w:rsid w:val="00644321"/>
    <w:rsid w:val="006601AD"/>
    <w:rsid w:val="0066549A"/>
    <w:rsid w:val="006706DC"/>
    <w:rsid w:val="00692718"/>
    <w:rsid w:val="006A2DED"/>
    <w:rsid w:val="006A7629"/>
    <w:rsid w:val="006B5C73"/>
    <w:rsid w:val="006C702B"/>
    <w:rsid w:val="006D065A"/>
    <w:rsid w:val="006E00B2"/>
    <w:rsid w:val="006E6E6C"/>
    <w:rsid w:val="006F7BB4"/>
    <w:rsid w:val="006F7DE0"/>
    <w:rsid w:val="00700651"/>
    <w:rsid w:val="00701F7E"/>
    <w:rsid w:val="0070368E"/>
    <w:rsid w:val="0073040F"/>
    <w:rsid w:val="0073557D"/>
    <w:rsid w:val="00743AEB"/>
    <w:rsid w:val="0075540B"/>
    <w:rsid w:val="00765EAC"/>
    <w:rsid w:val="007747EC"/>
    <w:rsid w:val="007762A0"/>
    <w:rsid w:val="007777BC"/>
    <w:rsid w:val="00795CA4"/>
    <w:rsid w:val="007A097A"/>
    <w:rsid w:val="007A30B7"/>
    <w:rsid w:val="007B1392"/>
    <w:rsid w:val="007C37A0"/>
    <w:rsid w:val="007C3DA3"/>
    <w:rsid w:val="007C448F"/>
    <w:rsid w:val="007C6F7B"/>
    <w:rsid w:val="007E6F62"/>
    <w:rsid w:val="007F419F"/>
    <w:rsid w:val="007F5D08"/>
    <w:rsid w:val="007F706C"/>
    <w:rsid w:val="00802842"/>
    <w:rsid w:val="00811F45"/>
    <w:rsid w:val="00822B3D"/>
    <w:rsid w:val="00863285"/>
    <w:rsid w:val="0086747B"/>
    <w:rsid w:val="00887B62"/>
    <w:rsid w:val="008A2C2C"/>
    <w:rsid w:val="008A5991"/>
    <w:rsid w:val="008F1BAC"/>
    <w:rsid w:val="008F292A"/>
    <w:rsid w:val="00906E6D"/>
    <w:rsid w:val="009258CA"/>
    <w:rsid w:val="0093397C"/>
    <w:rsid w:val="00937218"/>
    <w:rsid w:val="00951337"/>
    <w:rsid w:val="00972765"/>
    <w:rsid w:val="00976DB0"/>
    <w:rsid w:val="00977B10"/>
    <w:rsid w:val="00993F2A"/>
    <w:rsid w:val="0099445E"/>
    <w:rsid w:val="009B2E63"/>
    <w:rsid w:val="009E0E73"/>
    <w:rsid w:val="009E751A"/>
    <w:rsid w:val="009F01EC"/>
    <w:rsid w:val="009F66ED"/>
    <w:rsid w:val="00A01ADE"/>
    <w:rsid w:val="00A048DC"/>
    <w:rsid w:val="00A05CBB"/>
    <w:rsid w:val="00A07FF4"/>
    <w:rsid w:val="00A102F2"/>
    <w:rsid w:val="00A2100D"/>
    <w:rsid w:val="00A217A5"/>
    <w:rsid w:val="00A244A6"/>
    <w:rsid w:val="00A27D2F"/>
    <w:rsid w:val="00A3490B"/>
    <w:rsid w:val="00A472F6"/>
    <w:rsid w:val="00A7640A"/>
    <w:rsid w:val="00A80397"/>
    <w:rsid w:val="00A9281D"/>
    <w:rsid w:val="00AA0C41"/>
    <w:rsid w:val="00AB306B"/>
    <w:rsid w:val="00AB7756"/>
    <w:rsid w:val="00AD09F4"/>
    <w:rsid w:val="00AD0A8B"/>
    <w:rsid w:val="00AD5B5F"/>
    <w:rsid w:val="00B0385F"/>
    <w:rsid w:val="00B0666F"/>
    <w:rsid w:val="00B06EF1"/>
    <w:rsid w:val="00B07DED"/>
    <w:rsid w:val="00B24959"/>
    <w:rsid w:val="00B32329"/>
    <w:rsid w:val="00B405A5"/>
    <w:rsid w:val="00B670FF"/>
    <w:rsid w:val="00B75A77"/>
    <w:rsid w:val="00B82188"/>
    <w:rsid w:val="00BC0175"/>
    <w:rsid w:val="00BC3890"/>
    <w:rsid w:val="00BE2680"/>
    <w:rsid w:val="00BF0A4A"/>
    <w:rsid w:val="00BF38DF"/>
    <w:rsid w:val="00C06025"/>
    <w:rsid w:val="00C144B5"/>
    <w:rsid w:val="00C21D3A"/>
    <w:rsid w:val="00C23E90"/>
    <w:rsid w:val="00C3529C"/>
    <w:rsid w:val="00C611B7"/>
    <w:rsid w:val="00C64DFA"/>
    <w:rsid w:val="00C677F0"/>
    <w:rsid w:val="00C874E5"/>
    <w:rsid w:val="00C90771"/>
    <w:rsid w:val="00C90B4E"/>
    <w:rsid w:val="00C96992"/>
    <w:rsid w:val="00CA3949"/>
    <w:rsid w:val="00CB21FC"/>
    <w:rsid w:val="00CB2B31"/>
    <w:rsid w:val="00CB3821"/>
    <w:rsid w:val="00CB69B2"/>
    <w:rsid w:val="00CC46A6"/>
    <w:rsid w:val="00CC4CDE"/>
    <w:rsid w:val="00CC6E9A"/>
    <w:rsid w:val="00CE0991"/>
    <w:rsid w:val="00CE12BA"/>
    <w:rsid w:val="00CE64AA"/>
    <w:rsid w:val="00CF6CBA"/>
    <w:rsid w:val="00D039A7"/>
    <w:rsid w:val="00D11B7A"/>
    <w:rsid w:val="00D124DB"/>
    <w:rsid w:val="00D23117"/>
    <w:rsid w:val="00D3534B"/>
    <w:rsid w:val="00D40491"/>
    <w:rsid w:val="00D41D60"/>
    <w:rsid w:val="00D43CE8"/>
    <w:rsid w:val="00D57361"/>
    <w:rsid w:val="00D65DA2"/>
    <w:rsid w:val="00D75CBE"/>
    <w:rsid w:val="00D8744D"/>
    <w:rsid w:val="00D90C3E"/>
    <w:rsid w:val="00D9264D"/>
    <w:rsid w:val="00D92FD2"/>
    <w:rsid w:val="00D9486E"/>
    <w:rsid w:val="00DB4C24"/>
    <w:rsid w:val="00DE2FF2"/>
    <w:rsid w:val="00DF27F8"/>
    <w:rsid w:val="00E11335"/>
    <w:rsid w:val="00E16A6B"/>
    <w:rsid w:val="00E21D00"/>
    <w:rsid w:val="00E239C2"/>
    <w:rsid w:val="00E261F9"/>
    <w:rsid w:val="00E30940"/>
    <w:rsid w:val="00E31132"/>
    <w:rsid w:val="00E32EB3"/>
    <w:rsid w:val="00E42AAA"/>
    <w:rsid w:val="00E52ABA"/>
    <w:rsid w:val="00E633B7"/>
    <w:rsid w:val="00E65DD2"/>
    <w:rsid w:val="00E94248"/>
    <w:rsid w:val="00E96DAD"/>
    <w:rsid w:val="00EB34E9"/>
    <w:rsid w:val="00F147F5"/>
    <w:rsid w:val="00F17B98"/>
    <w:rsid w:val="00F25AD2"/>
    <w:rsid w:val="00F26EA6"/>
    <w:rsid w:val="00F53C7E"/>
    <w:rsid w:val="00F558A8"/>
    <w:rsid w:val="00F63A0D"/>
    <w:rsid w:val="00F64A06"/>
    <w:rsid w:val="00F6632B"/>
    <w:rsid w:val="00F76F4F"/>
    <w:rsid w:val="00F968D1"/>
    <w:rsid w:val="00F96A86"/>
    <w:rsid w:val="00FA1B26"/>
    <w:rsid w:val="00FA516B"/>
    <w:rsid w:val="00FC5403"/>
    <w:rsid w:val="00FC791C"/>
    <w:rsid w:val="00FE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0E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03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E0E73"/>
    <w:pPr>
      <w:ind w:left="533" w:hanging="36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0E73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9E0E73"/>
    <w:pPr>
      <w:ind w:left="112" w:firstLine="708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E0E73"/>
    <w:rPr>
      <w:rFonts w:ascii="Times New Roman" w:eastAsiaTheme="minorEastAsia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E73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47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65DD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00A5B"/>
  </w:style>
  <w:style w:type="character" w:customStyle="1" w:styleId="Heading1Char">
    <w:name w:val="Heading 1 Char"/>
    <w:basedOn w:val="DefaultParagraphFont"/>
    <w:link w:val="Heading1"/>
    <w:uiPriority w:val="9"/>
    <w:rsid w:val="00580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7F706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06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06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06C"/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75A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AE8E7-BDB7-485B-B66E-8F3AB712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2629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Dell3</cp:lastModifiedBy>
  <cp:revision>8</cp:revision>
  <cp:lastPrinted>2018-05-18T09:13:00Z</cp:lastPrinted>
  <dcterms:created xsi:type="dcterms:W3CDTF">2019-01-09T13:07:00Z</dcterms:created>
  <dcterms:modified xsi:type="dcterms:W3CDTF">2019-01-17T08:20:00Z</dcterms:modified>
</cp:coreProperties>
</file>