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8A" w:rsidRPr="006A0661" w:rsidRDefault="007B6C36" w:rsidP="00B85606">
      <w:pPr>
        <w:spacing w:after="0" w:line="276" w:lineRule="auto"/>
        <w:jc w:val="center"/>
        <w:rPr>
          <w:rFonts w:ascii="Times New Roman" w:hAnsi="Times New Roman"/>
          <w:b/>
          <w:color w:val="7030A0"/>
          <w:szCs w:val="24"/>
        </w:rPr>
      </w:pPr>
      <w:r>
        <w:rPr>
          <w:rFonts w:ascii="Times New Roman" w:hAnsi="Times New Roman"/>
          <w:noProof/>
          <w:color w:val="7030A0"/>
          <w:szCs w:val="24"/>
        </w:rPr>
        <w:drawing>
          <wp:inline distT="0" distB="0" distL="0" distR="0">
            <wp:extent cx="554990" cy="894715"/>
            <wp:effectExtent l="19050" t="0" r="0" b="0"/>
            <wp:docPr id="1" name="Picture 2"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kolorni 2"/>
                    <pic:cNvPicPr>
                      <a:picLocks noChangeAspect="1" noChangeArrowheads="1"/>
                    </pic:cNvPicPr>
                  </pic:nvPicPr>
                  <pic:blipFill>
                    <a:blip r:embed="rId8" cstate="print"/>
                    <a:srcRect/>
                    <a:stretch>
                      <a:fillRect/>
                    </a:stretch>
                  </pic:blipFill>
                  <pic:spPr bwMode="auto">
                    <a:xfrm>
                      <a:off x="0" y="0"/>
                      <a:ext cx="554990" cy="894715"/>
                    </a:xfrm>
                    <a:prstGeom prst="rect">
                      <a:avLst/>
                    </a:prstGeom>
                    <a:noFill/>
                    <a:ln w="9525">
                      <a:noFill/>
                      <a:miter lim="800000"/>
                      <a:headEnd/>
                      <a:tailEnd/>
                    </a:ln>
                  </pic:spPr>
                </pic:pic>
              </a:graphicData>
            </a:graphic>
          </wp:inline>
        </w:drawing>
      </w:r>
    </w:p>
    <w:p w:rsidR="00C9658A" w:rsidRPr="00AF532A" w:rsidRDefault="00C9658A" w:rsidP="00C9658A">
      <w:pPr>
        <w:spacing w:after="0" w:line="276" w:lineRule="auto"/>
        <w:rPr>
          <w:rFonts w:ascii="Times New Roman" w:hAnsi="Times New Roman"/>
          <w:b/>
          <w:color w:val="002060"/>
          <w:szCs w:val="24"/>
          <w:lang/>
        </w:rPr>
      </w:pPr>
      <w:r w:rsidRPr="00AF532A">
        <w:rPr>
          <w:rFonts w:ascii="Times New Roman" w:hAnsi="Times New Roman"/>
          <w:b/>
          <w:color w:val="002060"/>
          <w:sz w:val="24"/>
          <w:szCs w:val="24"/>
          <w:lang w:val="ru-RU"/>
        </w:rPr>
        <w:t xml:space="preserve">                                             </w:t>
      </w:r>
      <w:r w:rsidRPr="00AF532A">
        <w:rPr>
          <w:rFonts w:ascii="Times New Roman" w:hAnsi="Times New Roman"/>
          <w:b/>
          <w:color w:val="002060"/>
          <w:sz w:val="24"/>
          <w:szCs w:val="24"/>
          <w:lang/>
        </w:rPr>
        <w:t xml:space="preserve"> </w:t>
      </w:r>
      <w:r w:rsidR="00B85606" w:rsidRPr="00AF532A">
        <w:rPr>
          <w:rFonts w:ascii="Times New Roman" w:hAnsi="Times New Roman"/>
          <w:b/>
          <w:color w:val="002060"/>
          <w:sz w:val="24"/>
          <w:szCs w:val="24"/>
          <w:lang/>
        </w:rPr>
        <w:t xml:space="preserve">                                            </w:t>
      </w:r>
      <w:r w:rsidRPr="00AF532A">
        <w:rPr>
          <w:rFonts w:ascii="Times New Roman" w:hAnsi="Times New Roman"/>
          <w:b/>
          <w:color w:val="002060"/>
          <w:sz w:val="24"/>
          <w:szCs w:val="24"/>
          <w:lang w:val="ru-RU"/>
        </w:rPr>
        <w:t>Република Србија</w:t>
      </w:r>
    </w:p>
    <w:p w:rsidR="00C9658A" w:rsidRPr="00AF532A" w:rsidRDefault="00C9658A" w:rsidP="00C9658A">
      <w:pPr>
        <w:spacing w:after="0" w:line="276" w:lineRule="auto"/>
        <w:rPr>
          <w:rFonts w:ascii="Times New Roman" w:hAnsi="Times New Roman"/>
          <w:b/>
          <w:color w:val="002060"/>
          <w:sz w:val="24"/>
          <w:szCs w:val="24"/>
          <w:lang/>
        </w:rPr>
      </w:pPr>
      <w:r w:rsidRPr="00AF532A">
        <w:rPr>
          <w:rFonts w:ascii="Times New Roman" w:hAnsi="Times New Roman"/>
          <w:b/>
          <w:color w:val="002060"/>
          <w:sz w:val="24"/>
          <w:szCs w:val="24"/>
          <w:lang w:val="ru-RU"/>
        </w:rPr>
        <w:t xml:space="preserve">                             </w:t>
      </w:r>
      <w:r w:rsidR="00B85606" w:rsidRPr="00AF532A">
        <w:rPr>
          <w:rFonts w:ascii="Times New Roman" w:hAnsi="Times New Roman"/>
          <w:b/>
          <w:color w:val="002060"/>
          <w:sz w:val="24"/>
          <w:szCs w:val="24"/>
          <w:lang w:val="ru-RU"/>
        </w:rPr>
        <w:t xml:space="preserve">               </w:t>
      </w:r>
      <w:r w:rsidRPr="00AF532A">
        <w:rPr>
          <w:rFonts w:ascii="Times New Roman" w:hAnsi="Times New Roman"/>
          <w:b/>
          <w:color w:val="002060"/>
          <w:sz w:val="24"/>
          <w:szCs w:val="24"/>
          <w:lang w:val="ru-RU"/>
        </w:rPr>
        <w:t>МИНИСТАРСТВО ПРОСВЕТЕ</w:t>
      </w:r>
      <w:r w:rsidRPr="00AF532A">
        <w:rPr>
          <w:rFonts w:ascii="Times New Roman" w:hAnsi="Times New Roman"/>
          <w:b/>
          <w:color w:val="002060"/>
          <w:sz w:val="24"/>
          <w:szCs w:val="24"/>
          <w:lang/>
        </w:rPr>
        <w:t>,</w:t>
      </w:r>
      <w:r w:rsidR="00B85606" w:rsidRPr="00AF532A">
        <w:rPr>
          <w:rFonts w:ascii="Times New Roman" w:hAnsi="Times New Roman"/>
          <w:b/>
          <w:color w:val="002060"/>
          <w:sz w:val="24"/>
          <w:szCs w:val="24"/>
          <w:lang/>
        </w:rPr>
        <w:t xml:space="preserve"> </w:t>
      </w:r>
      <w:r w:rsidRPr="00AF532A">
        <w:rPr>
          <w:rFonts w:ascii="Times New Roman" w:hAnsi="Times New Roman"/>
          <w:b/>
          <w:color w:val="002060"/>
          <w:sz w:val="24"/>
          <w:szCs w:val="24"/>
          <w:lang w:val="ru-RU"/>
        </w:rPr>
        <w:t>НАУКЕ</w:t>
      </w:r>
      <w:r w:rsidRPr="00AF532A">
        <w:rPr>
          <w:rFonts w:ascii="Times New Roman" w:hAnsi="Times New Roman"/>
          <w:b/>
          <w:color w:val="002060"/>
          <w:sz w:val="24"/>
          <w:szCs w:val="24"/>
          <w:lang/>
        </w:rPr>
        <w:t xml:space="preserve"> </w:t>
      </w:r>
      <w:r w:rsidRPr="00AF532A">
        <w:rPr>
          <w:rFonts w:ascii="Times New Roman" w:hAnsi="Times New Roman"/>
          <w:b/>
          <w:color w:val="002060"/>
          <w:sz w:val="24"/>
          <w:szCs w:val="24"/>
          <w:lang/>
        </w:rPr>
        <w:t>И ТЕХНОЛОШКОГ РАЗВОЈА</w:t>
      </w:r>
    </w:p>
    <w:p w:rsidR="00C9658A" w:rsidRPr="00AF532A" w:rsidRDefault="00C9658A" w:rsidP="00F526EB">
      <w:pPr>
        <w:rPr>
          <w:rFonts w:ascii="Times New Roman" w:hAnsi="Times New Roman"/>
          <w:color w:val="002060"/>
          <w:sz w:val="24"/>
          <w:szCs w:val="24"/>
          <w:lang/>
        </w:rPr>
      </w:pPr>
      <w:r w:rsidRPr="00AF532A">
        <w:rPr>
          <w:rFonts w:ascii="Times New Roman" w:hAnsi="Times New Roman"/>
          <w:color w:val="002060"/>
          <w:sz w:val="24"/>
          <w:szCs w:val="24"/>
          <w:lang w:val="ru-RU"/>
        </w:rPr>
        <w:t xml:space="preserve">                                  </w:t>
      </w:r>
      <w:r w:rsidR="00B85606" w:rsidRPr="00AF532A">
        <w:rPr>
          <w:rFonts w:ascii="Times New Roman" w:hAnsi="Times New Roman"/>
          <w:color w:val="002060"/>
          <w:sz w:val="24"/>
          <w:szCs w:val="24"/>
          <w:lang w:val="ru-RU"/>
        </w:rPr>
        <w:t xml:space="preserve">                                                      </w:t>
      </w:r>
      <w:r w:rsidRPr="00AF532A">
        <w:rPr>
          <w:rFonts w:ascii="Times New Roman" w:hAnsi="Times New Roman"/>
          <w:color w:val="002060"/>
          <w:sz w:val="24"/>
          <w:szCs w:val="24"/>
          <w:lang w:val="ru-RU"/>
        </w:rPr>
        <w:t xml:space="preserve">Број: </w:t>
      </w:r>
      <w:r w:rsidR="00F526EB" w:rsidRPr="00AF532A">
        <w:rPr>
          <w:rFonts w:ascii="Times New Roman" w:eastAsia="Times New Roman" w:hAnsi="Times New Roman"/>
          <w:color w:val="002060"/>
          <w:sz w:val="24"/>
          <w:szCs w:val="24"/>
          <w:lang/>
        </w:rPr>
        <w:t>614-02-1019/20</w:t>
      </w:r>
      <w:r w:rsidR="00FC4500">
        <w:rPr>
          <w:rFonts w:ascii="Times New Roman" w:eastAsia="Times New Roman" w:hAnsi="Times New Roman"/>
          <w:color w:val="002060"/>
          <w:sz w:val="24"/>
          <w:szCs w:val="24"/>
          <w:lang/>
        </w:rPr>
        <w:t>20</w:t>
      </w:r>
      <w:r w:rsidR="00F526EB" w:rsidRPr="00AF532A">
        <w:rPr>
          <w:rFonts w:ascii="Times New Roman" w:eastAsia="Times New Roman" w:hAnsi="Times New Roman"/>
          <w:color w:val="002060"/>
          <w:sz w:val="24"/>
          <w:szCs w:val="24"/>
          <w:lang/>
        </w:rPr>
        <w:t>-12</w:t>
      </w:r>
      <w:r w:rsidRPr="00AF532A">
        <w:rPr>
          <w:rFonts w:ascii="Times New Roman" w:hAnsi="Times New Roman"/>
          <w:color w:val="002060"/>
          <w:sz w:val="24"/>
          <w:szCs w:val="24"/>
          <w:lang/>
        </w:rPr>
        <w:t xml:space="preserve">                          </w:t>
      </w:r>
    </w:p>
    <w:p w:rsidR="00C9658A" w:rsidRPr="00AF532A" w:rsidRDefault="00C9658A" w:rsidP="00C9658A">
      <w:pPr>
        <w:spacing w:after="0"/>
        <w:jc w:val="center"/>
        <w:rPr>
          <w:rFonts w:ascii="Times New Roman" w:hAnsi="Times New Roman"/>
          <w:b/>
          <w:color w:val="002060"/>
          <w:sz w:val="24"/>
          <w:szCs w:val="24"/>
          <w:lang/>
        </w:rPr>
      </w:pPr>
    </w:p>
    <w:p w:rsidR="00C9658A" w:rsidRPr="00AF532A" w:rsidRDefault="00C9658A" w:rsidP="00C9658A">
      <w:pPr>
        <w:spacing w:after="0"/>
        <w:jc w:val="center"/>
        <w:rPr>
          <w:rFonts w:ascii="Times New Roman" w:hAnsi="Times New Roman"/>
          <w:b/>
          <w:color w:val="002060"/>
          <w:sz w:val="24"/>
          <w:szCs w:val="24"/>
          <w:lang/>
        </w:rPr>
      </w:pPr>
    </w:p>
    <w:p w:rsidR="00C9658A" w:rsidRPr="00AF532A" w:rsidRDefault="00C9658A" w:rsidP="00C9658A">
      <w:pPr>
        <w:spacing w:after="0"/>
        <w:jc w:val="center"/>
        <w:rPr>
          <w:rFonts w:ascii="Times New Roman" w:hAnsi="Times New Roman"/>
          <w:b/>
          <w:color w:val="002060"/>
          <w:sz w:val="24"/>
          <w:szCs w:val="24"/>
          <w:lang/>
        </w:rPr>
      </w:pPr>
    </w:p>
    <w:p w:rsidR="00C9658A" w:rsidRPr="00AF532A" w:rsidRDefault="00C9658A" w:rsidP="00C9658A">
      <w:pPr>
        <w:spacing w:after="0"/>
        <w:jc w:val="center"/>
        <w:rPr>
          <w:rFonts w:ascii="Times New Roman" w:hAnsi="Times New Roman"/>
          <w:b/>
          <w:color w:val="002060"/>
          <w:sz w:val="24"/>
          <w:szCs w:val="24"/>
          <w:lang/>
        </w:rPr>
      </w:pPr>
    </w:p>
    <w:p w:rsidR="00C9658A" w:rsidRPr="00AF532A" w:rsidRDefault="00C9658A" w:rsidP="00C9658A">
      <w:pPr>
        <w:spacing w:after="0"/>
        <w:jc w:val="center"/>
        <w:rPr>
          <w:rFonts w:ascii="Times New Roman" w:hAnsi="Times New Roman"/>
          <w:b/>
          <w:color w:val="002060"/>
          <w:sz w:val="24"/>
          <w:szCs w:val="24"/>
          <w:lang/>
        </w:rPr>
      </w:pPr>
    </w:p>
    <w:p w:rsidR="00C9658A" w:rsidRPr="00AF532A" w:rsidRDefault="00C9658A" w:rsidP="00C9658A">
      <w:pPr>
        <w:spacing w:after="0"/>
        <w:jc w:val="center"/>
        <w:rPr>
          <w:rFonts w:ascii="Times New Roman" w:hAnsi="Times New Roman"/>
          <w:b/>
          <w:color w:val="002060"/>
          <w:sz w:val="24"/>
          <w:szCs w:val="24"/>
          <w:lang/>
        </w:rPr>
      </w:pPr>
    </w:p>
    <w:p w:rsidR="00C9658A" w:rsidRPr="00AF532A" w:rsidRDefault="00E8600A" w:rsidP="00C9658A">
      <w:pPr>
        <w:spacing w:after="0"/>
        <w:jc w:val="center"/>
        <w:rPr>
          <w:rFonts w:ascii="Times New Roman" w:hAnsi="Times New Roman"/>
          <w:b/>
          <w:color w:val="002060"/>
          <w:sz w:val="24"/>
          <w:szCs w:val="24"/>
          <w:lang/>
        </w:rPr>
      </w:pPr>
      <w:r w:rsidRPr="00AF532A">
        <w:rPr>
          <w:rFonts w:ascii="Times New Roman" w:hAnsi="Times New Roman"/>
          <w:b/>
          <w:color w:val="002060"/>
          <w:sz w:val="24"/>
          <w:szCs w:val="24"/>
          <w:lang/>
        </w:rPr>
        <w:t xml:space="preserve">ГОДИШЊИ </w:t>
      </w:r>
      <w:r w:rsidR="00C9658A" w:rsidRPr="00AF532A">
        <w:rPr>
          <w:rFonts w:ascii="Times New Roman" w:hAnsi="Times New Roman"/>
          <w:b/>
          <w:color w:val="002060"/>
          <w:sz w:val="24"/>
          <w:szCs w:val="24"/>
          <w:lang/>
        </w:rPr>
        <w:t>ИЗВЕШТАЈ О РАДУ ПРОСВЕТНЕ ИНСПЕКЦИЈЕ ЗА ШКОЛСКУ 201</w:t>
      </w:r>
      <w:r w:rsidR="002D36A6" w:rsidRPr="00AF532A">
        <w:rPr>
          <w:rFonts w:ascii="Times New Roman" w:hAnsi="Times New Roman"/>
          <w:b/>
          <w:color w:val="002060"/>
          <w:sz w:val="24"/>
          <w:szCs w:val="24"/>
          <w:lang/>
        </w:rPr>
        <w:t>9</w:t>
      </w:r>
      <w:r w:rsidR="00C9658A" w:rsidRPr="00AF532A">
        <w:rPr>
          <w:rFonts w:ascii="Times New Roman" w:hAnsi="Times New Roman"/>
          <w:b/>
          <w:color w:val="002060"/>
          <w:sz w:val="24"/>
          <w:szCs w:val="24"/>
          <w:lang/>
        </w:rPr>
        <w:t>/20</w:t>
      </w:r>
      <w:r w:rsidR="002D36A6" w:rsidRPr="00AF532A">
        <w:rPr>
          <w:rFonts w:ascii="Times New Roman" w:hAnsi="Times New Roman"/>
          <w:b/>
          <w:color w:val="002060"/>
          <w:sz w:val="24"/>
          <w:szCs w:val="24"/>
          <w:lang/>
        </w:rPr>
        <w:t>20</w:t>
      </w:r>
      <w:r w:rsidR="00C9658A" w:rsidRPr="00AF532A">
        <w:rPr>
          <w:rFonts w:ascii="Times New Roman" w:hAnsi="Times New Roman"/>
          <w:b/>
          <w:color w:val="002060"/>
          <w:sz w:val="24"/>
          <w:szCs w:val="24"/>
          <w:lang/>
        </w:rPr>
        <w:t>. ГОДИНУ</w:t>
      </w:r>
    </w:p>
    <w:p w:rsidR="00C9658A" w:rsidRPr="00AF532A" w:rsidRDefault="00C9658A" w:rsidP="00C9658A">
      <w:pPr>
        <w:spacing w:after="0"/>
        <w:jc w:val="center"/>
        <w:rPr>
          <w:rFonts w:ascii="Times New Roman" w:hAnsi="Times New Roman"/>
          <w:b/>
          <w:color w:val="002060"/>
          <w:sz w:val="24"/>
          <w:szCs w:val="24"/>
          <w:lang/>
        </w:rPr>
      </w:pPr>
    </w:p>
    <w:p w:rsidR="00C9658A" w:rsidRPr="00AF532A" w:rsidRDefault="00C9658A" w:rsidP="00C9658A">
      <w:pPr>
        <w:spacing w:after="0"/>
        <w:jc w:val="center"/>
        <w:rPr>
          <w:rFonts w:ascii="Times New Roman" w:hAnsi="Times New Roman"/>
          <w:b/>
          <w:color w:val="002060"/>
          <w:sz w:val="24"/>
          <w:szCs w:val="24"/>
          <w:lang/>
        </w:rPr>
      </w:pPr>
    </w:p>
    <w:p w:rsidR="00C9658A" w:rsidRPr="00AF532A" w:rsidRDefault="00C9658A" w:rsidP="00C9658A">
      <w:pPr>
        <w:spacing w:after="0"/>
        <w:jc w:val="center"/>
        <w:rPr>
          <w:rFonts w:ascii="Times New Roman" w:hAnsi="Times New Roman"/>
          <w:b/>
          <w:color w:val="002060"/>
          <w:sz w:val="24"/>
          <w:szCs w:val="24"/>
          <w:lang/>
        </w:rPr>
      </w:pPr>
    </w:p>
    <w:p w:rsidR="00C9658A" w:rsidRPr="00AF532A" w:rsidRDefault="00C9658A" w:rsidP="00C9658A">
      <w:pPr>
        <w:spacing w:after="0"/>
        <w:jc w:val="both"/>
        <w:rPr>
          <w:rFonts w:ascii="Times New Roman" w:hAnsi="Times New Roman"/>
          <w:b/>
          <w:color w:val="002060"/>
          <w:sz w:val="24"/>
          <w:szCs w:val="24"/>
          <w:lang/>
        </w:rPr>
      </w:pPr>
    </w:p>
    <w:p w:rsidR="00C9658A" w:rsidRPr="00AF532A" w:rsidRDefault="00C9658A" w:rsidP="00C9658A">
      <w:pPr>
        <w:spacing w:after="0"/>
        <w:jc w:val="center"/>
        <w:rPr>
          <w:rFonts w:ascii="Times New Roman" w:hAnsi="Times New Roman"/>
          <w:b/>
          <w:color w:val="002060"/>
          <w:sz w:val="24"/>
          <w:szCs w:val="24"/>
          <w:lang/>
        </w:rPr>
      </w:pPr>
    </w:p>
    <w:p w:rsidR="00C9658A" w:rsidRPr="00AF532A" w:rsidRDefault="00C9658A" w:rsidP="00C9658A">
      <w:pPr>
        <w:spacing w:after="0"/>
        <w:jc w:val="center"/>
        <w:rPr>
          <w:rFonts w:ascii="Times New Roman" w:hAnsi="Times New Roman"/>
          <w:b/>
          <w:color w:val="002060"/>
          <w:sz w:val="24"/>
          <w:szCs w:val="24"/>
          <w:lang/>
        </w:rPr>
      </w:pPr>
    </w:p>
    <w:p w:rsidR="00C9658A" w:rsidRPr="00AF532A" w:rsidRDefault="00C9658A" w:rsidP="00C9658A">
      <w:pPr>
        <w:spacing w:after="0"/>
        <w:jc w:val="center"/>
        <w:rPr>
          <w:rFonts w:ascii="Times New Roman" w:hAnsi="Times New Roman"/>
          <w:b/>
          <w:color w:val="002060"/>
          <w:sz w:val="24"/>
          <w:szCs w:val="24"/>
          <w:lang/>
        </w:rPr>
      </w:pPr>
    </w:p>
    <w:p w:rsidR="002B118A" w:rsidRPr="00AF532A" w:rsidRDefault="002B118A" w:rsidP="00C9658A">
      <w:pPr>
        <w:spacing w:after="0"/>
        <w:jc w:val="center"/>
        <w:rPr>
          <w:rFonts w:ascii="Times New Roman" w:hAnsi="Times New Roman"/>
          <w:b/>
          <w:color w:val="002060"/>
          <w:sz w:val="24"/>
          <w:szCs w:val="24"/>
          <w:lang/>
        </w:rPr>
      </w:pPr>
    </w:p>
    <w:p w:rsidR="002B118A" w:rsidRPr="00AF532A" w:rsidRDefault="002B118A" w:rsidP="00C9658A">
      <w:pPr>
        <w:spacing w:after="0"/>
        <w:jc w:val="center"/>
        <w:rPr>
          <w:rFonts w:ascii="Times New Roman" w:hAnsi="Times New Roman"/>
          <w:b/>
          <w:color w:val="002060"/>
          <w:sz w:val="24"/>
          <w:szCs w:val="24"/>
          <w:lang/>
        </w:rPr>
      </w:pPr>
    </w:p>
    <w:p w:rsidR="002B118A" w:rsidRPr="00AF532A" w:rsidRDefault="002B118A" w:rsidP="00C9658A">
      <w:pPr>
        <w:spacing w:after="0"/>
        <w:jc w:val="center"/>
        <w:rPr>
          <w:rFonts w:ascii="Times New Roman" w:hAnsi="Times New Roman"/>
          <w:b/>
          <w:color w:val="002060"/>
          <w:sz w:val="24"/>
          <w:szCs w:val="24"/>
          <w:lang/>
        </w:rPr>
      </w:pPr>
    </w:p>
    <w:p w:rsidR="002B118A" w:rsidRPr="00AF532A" w:rsidRDefault="002B118A" w:rsidP="00C9658A">
      <w:pPr>
        <w:spacing w:after="0"/>
        <w:jc w:val="center"/>
        <w:rPr>
          <w:rFonts w:ascii="Times New Roman" w:hAnsi="Times New Roman"/>
          <w:b/>
          <w:color w:val="002060"/>
          <w:sz w:val="24"/>
          <w:szCs w:val="24"/>
          <w:lang/>
        </w:rPr>
      </w:pPr>
    </w:p>
    <w:p w:rsidR="00C9658A" w:rsidRPr="00AF532A" w:rsidRDefault="00C9658A" w:rsidP="00C9658A">
      <w:pPr>
        <w:spacing w:after="0"/>
        <w:jc w:val="center"/>
        <w:rPr>
          <w:rFonts w:ascii="Times New Roman" w:hAnsi="Times New Roman"/>
          <w:b/>
          <w:color w:val="002060"/>
          <w:sz w:val="24"/>
          <w:szCs w:val="24"/>
          <w:lang/>
        </w:rPr>
      </w:pPr>
    </w:p>
    <w:p w:rsidR="00C9658A" w:rsidRPr="00F3776E" w:rsidRDefault="00C9658A" w:rsidP="00C9658A">
      <w:pPr>
        <w:spacing w:after="0"/>
        <w:jc w:val="center"/>
        <w:rPr>
          <w:rFonts w:ascii="Times New Roman" w:hAnsi="Times New Roman"/>
          <w:b/>
          <w:color w:val="002060"/>
          <w:sz w:val="24"/>
          <w:szCs w:val="24"/>
        </w:rPr>
      </w:pPr>
    </w:p>
    <w:p w:rsidR="00C9658A" w:rsidRPr="00AF532A" w:rsidRDefault="00C9658A" w:rsidP="00C9658A">
      <w:pPr>
        <w:spacing w:after="0"/>
        <w:jc w:val="center"/>
        <w:rPr>
          <w:rFonts w:ascii="Times New Roman" w:hAnsi="Times New Roman"/>
          <w:color w:val="002060"/>
          <w:sz w:val="24"/>
          <w:szCs w:val="24"/>
          <w:lang/>
        </w:rPr>
      </w:pPr>
      <w:r w:rsidRPr="00AF532A">
        <w:rPr>
          <w:rFonts w:ascii="Times New Roman" w:hAnsi="Times New Roman"/>
          <w:color w:val="002060"/>
          <w:sz w:val="24"/>
          <w:szCs w:val="24"/>
          <w:lang/>
        </w:rPr>
        <w:t xml:space="preserve">Београд, </w:t>
      </w:r>
      <w:r w:rsidR="001A392E">
        <w:rPr>
          <w:rFonts w:ascii="Times New Roman" w:hAnsi="Times New Roman"/>
          <w:color w:val="002060"/>
          <w:sz w:val="24"/>
          <w:szCs w:val="24"/>
          <w:lang/>
        </w:rPr>
        <w:t>1</w:t>
      </w:r>
      <w:r w:rsidRPr="00AF532A">
        <w:rPr>
          <w:rFonts w:ascii="Times New Roman" w:hAnsi="Times New Roman"/>
          <w:color w:val="002060"/>
          <w:sz w:val="24"/>
          <w:szCs w:val="24"/>
          <w:lang/>
        </w:rPr>
        <w:t xml:space="preserve">. </w:t>
      </w:r>
      <w:r w:rsidR="00BB2530">
        <w:rPr>
          <w:rFonts w:ascii="Times New Roman" w:hAnsi="Times New Roman"/>
          <w:color w:val="002060"/>
          <w:sz w:val="24"/>
          <w:szCs w:val="24"/>
          <w:lang/>
        </w:rPr>
        <w:t>окто</w:t>
      </w:r>
      <w:r w:rsidR="00D73398" w:rsidRPr="00AF532A">
        <w:rPr>
          <w:rFonts w:ascii="Times New Roman" w:hAnsi="Times New Roman"/>
          <w:color w:val="002060"/>
          <w:sz w:val="24"/>
          <w:szCs w:val="24"/>
          <w:lang/>
        </w:rPr>
        <w:t>бар</w:t>
      </w:r>
      <w:r w:rsidRPr="00AF532A">
        <w:rPr>
          <w:rFonts w:ascii="Times New Roman" w:hAnsi="Times New Roman"/>
          <w:color w:val="002060"/>
          <w:sz w:val="24"/>
          <w:szCs w:val="24"/>
          <w:lang/>
        </w:rPr>
        <w:t xml:space="preserve"> 20</w:t>
      </w:r>
      <w:r w:rsidR="00D73398" w:rsidRPr="00AF532A">
        <w:rPr>
          <w:rFonts w:ascii="Times New Roman" w:hAnsi="Times New Roman"/>
          <w:color w:val="002060"/>
          <w:sz w:val="24"/>
          <w:szCs w:val="24"/>
          <w:lang/>
        </w:rPr>
        <w:t>20</w:t>
      </w:r>
      <w:r w:rsidRPr="00AF532A">
        <w:rPr>
          <w:rFonts w:ascii="Times New Roman" w:hAnsi="Times New Roman"/>
          <w:color w:val="002060"/>
          <w:sz w:val="24"/>
          <w:szCs w:val="24"/>
          <w:lang/>
        </w:rPr>
        <w:t>. године</w:t>
      </w:r>
    </w:p>
    <w:p w:rsidR="00C9658A" w:rsidRPr="00AF532A" w:rsidRDefault="00C9658A" w:rsidP="00C9658A">
      <w:pPr>
        <w:spacing w:after="0"/>
        <w:jc w:val="center"/>
        <w:rPr>
          <w:rFonts w:ascii="Times New Roman" w:hAnsi="Times New Roman"/>
          <w:color w:val="002060"/>
          <w:sz w:val="24"/>
          <w:szCs w:val="24"/>
          <w:lang/>
        </w:rPr>
      </w:pPr>
    </w:p>
    <w:p w:rsidR="00155163" w:rsidRPr="00AF532A" w:rsidRDefault="002570D5" w:rsidP="00155163">
      <w:pPr>
        <w:spacing w:after="0"/>
        <w:ind w:firstLine="720"/>
        <w:jc w:val="both"/>
        <w:rPr>
          <w:rFonts w:ascii="Times New Roman" w:hAnsi="Times New Roman"/>
          <w:color w:val="002060"/>
          <w:sz w:val="24"/>
          <w:szCs w:val="24"/>
          <w:lang/>
        </w:rPr>
      </w:pPr>
      <w:r w:rsidRPr="00AF532A">
        <w:rPr>
          <w:rFonts w:ascii="Times New Roman" w:hAnsi="Times New Roman"/>
          <w:color w:val="002060"/>
          <w:sz w:val="24"/>
          <w:szCs w:val="24"/>
          <w:lang w:val="sr-Cyrl-CS"/>
        </w:rPr>
        <w:lastRenderedPageBreak/>
        <w:t xml:space="preserve">ГОДИШЊИ ИЗВЕШТАЈ О РАДУ </w:t>
      </w:r>
      <w:r w:rsidRPr="00AF532A">
        <w:rPr>
          <w:rFonts w:ascii="Times New Roman" w:hAnsi="Times New Roman"/>
          <w:color w:val="002060"/>
          <w:sz w:val="24"/>
          <w:szCs w:val="24"/>
          <w:lang/>
        </w:rPr>
        <w:t>ПРОСВЕТНЕ ИНСПЕКЦИЈЕ</w:t>
      </w:r>
      <w:r w:rsidRPr="00AF532A">
        <w:rPr>
          <w:rFonts w:ascii="Times New Roman" w:hAnsi="Times New Roman"/>
          <w:color w:val="002060"/>
          <w:sz w:val="24"/>
          <w:szCs w:val="24"/>
          <w:lang w:val="sr-Cyrl-CS"/>
        </w:rPr>
        <w:t xml:space="preserve"> ЗА </w:t>
      </w:r>
      <w:r w:rsidRPr="00AF532A">
        <w:rPr>
          <w:rFonts w:ascii="Times New Roman" w:hAnsi="Times New Roman"/>
          <w:color w:val="002060"/>
          <w:sz w:val="24"/>
          <w:szCs w:val="24"/>
          <w:lang/>
        </w:rPr>
        <w:t>ШКОЛСКУ 20</w:t>
      </w:r>
      <w:r w:rsidR="0078576B" w:rsidRPr="00AF532A">
        <w:rPr>
          <w:rFonts w:ascii="Times New Roman" w:hAnsi="Times New Roman"/>
          <w:color w:val="002060"/>
          <w:sz w:val="24"/>
          <w:szCs w:val="24"/>
          <w:lang/>
        </w:rPr>
        <w:t>1</w:t>
      </w:r>
      <w:r w:rsidRPr="00AF532A">
        <w:rPr>
          <w:rFonts w:ascii="Times New Roman" w:hAnsi="Times New Roman"/>
          <w:color w:val="002060"/>
          <w:sz w:val="24"/>
          <w:szCs w:val="24"/>
          <w:lang/>
        </w:rPr>
        <w:t xml:space="preserve">9/2020. ГОДИНУ доноси се у складу са одредбама члана 44. Закона инспекцијском надзору („Службени гласник РС”, бр. 36/2015, 44/2018- др. </w:t>
      </w:r>
      <w:r w:rsidR="00F3776E">
        <w:rPr>
          <w:rFonts w:ascii="Times New Roman" w:hAnsi="Times New Roman"/>
          <w:color w:val="002060"/>
          <w:sz w:val="24"/>
          <w:szCs w:val="24"/>
          <w:lang/>
        </w:rPr>
        <w:t>з</w:t>
      </w:r>
      <w:r w:rsidRPr="00AF532A">
        <w:rPr>
          <w:rFonts w:ascii="Times New Roman" w:hAnsi="Times New Roman"/>
          <w:color w:val="002060"/>
          <w:sz w:val="24"/>
          <w:szCs w:val="24"/>
          <w:lang/>
        </w:rPr>
        <w:t>акон</w:t>
      </w:r>
      <w:r w:rsidR="00F3776E" w:rsidRPr="00F3776E">
        <w:rPr>
          <w:rFonts w:ascii="Times New Roman" w:hAnsi="Times New Roman"/>
          <w:color w:val="002060"/>
          <w:sz w:val="24"/>
          <w:szCs w:val="24"/>
          <w:lang/>
        </w:rPr>
        <w:t xml:space="preserve"> </w:t>
      </w:r>
      <w:r w:rsidRPr="00AF532A">
        <w:rPr>
          <w:rFonts w:ascii="Times New Roman" w:hAnsi="Times New Roman"/>
          <w:color w:val="002060"/>
          <w:sz w:val="24"/>
          <w:szCs w:val="24"/>
          <w:lang/>
        </w:rPr>
        <w:t xml:space="preserve">и 95/2018) који, поред осталог, прописује да се </w:t>
      </w:r>
      <w:r w:rsidR="00F336D1" w:rsidRPr="00AF532A">
        <w:rPr>
          <w:rFonts w:ascii="Times New Roman" w:hAnsi="Times New Roman"/>
          <w:color w:val="002060"/>
          <w:sz w:val="24"/>
          <w:szCs w:val="24"/>
          <w:lang/>
        </w:rPr>
        <w:t>годишњи извештај о раду доставља Координационој комисији</w:t>
      </w:r>
      <w:r w:rsidR="00155163" w:rsidRPr="00AF532A">
        <w:rPr>
          <w:rFonts w:ascii="Times New Roman" w:hAnsi="Times New Roman"/>
          <w:color w:val="002060"/>
          <w:sz w:val="24"/>
          <w:szCs w:val="24"/>
          <w:lang/>
        </w:rPr>
        <w:t xml:space="preserve"> за инспекцијски надзор</w:t>
      </w:r>
      <w:r w:rsidR="00F336D1" w:rsidRPr="00AF532A">
        <w:rPr>
          <w:rFonts w:ascii="Times New Roman" w:hAnsi="Times New Roman"/>
          <w:color w:val="002060"/>
          <w:sz w:val="24"/>
          <w:szCs w:val="24"/>
          <w:lang/>
        </w:rPr>
        <w:t xml:space="preserve"> Владе, ради давања сагласности</w:t>
      </w:r>
      <w:r w:rsidR="00155163" w:rsidRPr="00AF532A">
        <w:rPr>
          <w:rFonts w:ascii="Times New Roman" w:hAnsi="Times New Roman"/>
          <w:color w:val="002060"/>
          <w:sz w:val="24"/>
          <w:szCs w:val="24"/>
          <w:lang/>
        </w:rPr>
        <w:t xml:space="preserve"> до 1. марта текуће године за претходну годину, као и да се исти објављује на званичној интернет страници </w:t>
      </w:r>
      <w:r w:rsidR="00DC3079">
        <w:rPr>
          <w:rFonts w:ascii="Times New Roman" w:hAnsi="Times New Roman"/>
          <w:color w:val="002060"/>
          <w:sz w:val="24"/>
          <w:szCs w:val="24"/>
          <w:lang/>
        </w:rPr>
        <w:t>инспекције</w:t>
      </w:r>
      <w:r w:rsidR="00155163" w:rsidRPr="00AF532A">
        <w:rPr>
          <w:rFonts w:ascii="Times New Roman" w:hAnsi="Times New Roman"/>
          <w:color w:val="002060"/>
          <w:sz w:val="24"/>
          <w:szCs w:val="24"/>
          <w:lang/>
        </w:rPr>
        <w:t xml:space="preserve">. </w:t>
      </w:r>
    </w:p>
    <w:p w:rsidR="002570D5" w:rsidRPr="00AF532A" w:rsidRDefault="00155163" w:rsidP="002570D5">
      <w:pPr>
        <w:spacing w:after="0"/>
        <w:ind w:firstLine="720"/>
        <w:jc w:val="both"/>
        <w:rPr>
          <w:rFonts w:ascii="Times New Roman" w:hAnsi="Times New Roman"/>
          <w:color w:val="002060"/>
          <w:sz w:val="24"/>
          <w:szCs w:val="24"/>
          <w:lang/>
        </w:rPr>
      </w:pPr>
      <w:r w:rsidRPr="00AF532A">
        <w:rPr>
          <w:rFonts w:ascii="Times New Roman" w:hAnsi="Times New Roman"/>
          <w:color w:val="002060"/>
          <w:sz w:val="24"/>
          <w:szCs w:val="24"/>
          <w:lang/>
        </w:rPr>
        <w:t xml:space="preserve">Како се годишњи план </w:t>
      </w:r>
      <w:r w:rsidR="002570D5" w:rsidRPr="00AF532A">
        <w:rPr>
          <w:rFonts w:ascii="Times New Roman" w:hAnsi="Times New Roman"/>
          <w:color w:val="002060"/>
          <w:sz w:val="24"/>
          <w:szCs w:val="24"/>
          <w:lang/>
        </w:rPr>
        <w:t xml:space="preserve">инспекцијског надзора </w:t>
      </w:r>
      <w:r w:rsidRPr="00AF532A">
        <w:rPr>
          <w:rFonts w:ascii="Times New Roman" w:hAnsi="Times New Roman"/>
          <w:color w:val="002060"/>
          <w:sz w:val="24"/>
          <w:szCs w:val="24"/>
          <w:lang/>
        </w:rPr>
        <w:t>доноси за школску, односно радну годину, на основу одредаба Закона о просветној инспекцији („Службени гласник РС“, бр. 27/2018), просветна инспекција доноси годишњи извештај о раду аналогно наведеној одредби</w:t>
      </w:r>
      <w:r w:rsidR="005B422A" w:rsidRPr="00AF532A">
        <w:rPr>
          <w:rFonts w:ascii="Times New Roman" w:hAnsi="Times New Roman"/>
          <w:color w:val="002060"/>
          <w:sz w:val="24"/>
          <w:szCs w:val="24"/>
          <w:lang/>
        </w:rPr>
        <w:t xml:space="preserve">, односно </w:t>
      </w:r>
      <w:r w:rsidR="00F354DA" w:rsidRPr="00AF532A">
        <w:rPr>
          <w:rFonts w:ascii="Times New Roman" w:hAnsi="Times New Roman"/>
          <w:color w:val="002060"/>
          <w:sz w:val="24"/>
          <w:szCs w:val="24"/>
          <w:lang/>
        </w:rPr>
        <w:t xml:space="preserve">доноси се </w:t>
      </w:r>
      <w:r w:rsidR="005B422A" w:rsidRPr="00AF532A">
        <w:rPr>
          <w:rFonts w:ascii="Times New Roman" w:hAnsi="Times New Roman"/>
          <w:color w:val="002060"/>
          <w:sz w:val="24"/>
          <w:szCs w:val="24"/>
          <w:lang/>
        </w:rPr>
        <w:t>за претходну школску/радну годину.</w:t>
      </w:r>
    </w:p>
    <w:p w:rsidR="001B39C3" w:rsidRPr="00AF532A" w:rsidRDefault="001B39C3" w:rsidP="002570D5">
      <w:pPr>
        <w:spacing w:after="0"/>
        <w:ind w:firstLine="720"/>
        <w:jc w:val="both"/>
        <w:rPr>
          <w:rFonts w:ascii="Times New Roman" w:hAnsi="Times New Roman"/>
          <w:color w:val="002060"/>
          <w:sz w:val="24"/>
          <w:szCs w:val="24"/>
          <w:lang/>
        </w:rPr>
      </w:pPr>
    </w:p>
    <w:p w:rsidR="001B39C3" w:rsidRPr="00AF532A" w:rsidRDefault="001B39C3" w:rsidP="001B39C3">
      <w:pPr>
        <w:spacing w:after="0"/>
        <w:ind w:firstLine="720"/>
        <w:jc w:val="both"/>
        <w:rPr>
          <w:rFonts w:ascii="Times New Roman" w:hAnsi="Times New Roman"/>
          <w:color w:val="002060"/>
          <w:sz w:val="24"/>
          <w:szCs w:val="24"/>
          <w:lang/>
        </w:rPr>
      </w:pPr>
      <w:r w:rsidRPr="00AF532A">
        <w:rPr>
          <w:rFonts w:ascii="Times New Roman" w:hAnsi="Times New Roman"/>
          <w:color w:val="002060"/>
          <w:sz w:val="24"/>
          <w:szCs w:val="24"/>
          <w:lang/>
        </w:rPr>
        <w:t>ДЕЛОКРУГ РАДА ПРОСВЕТНЕ ИНСПЕКЦИЈЕ</w:t>
      </w:r>
    </w:p>
    <w:p w:rsidR="001B39C3" w:rsidRPr="00AF532A" w:rsidRDefault="001B39C3" w:rsidP="001B39C3">
      <w:pPr>
        <w:spacing w:after="0"/>
        <w:ind w:firstLine="720"/>
        <w:jc w:val="both"/>
        <w:rPr>
          <w:rFonts w:ascii="Times New Roman" w:hAnsi="Times New Roman"/>
          <w:color w:val="002060"/>
          <w:sz w:val="24"/>
          <w:szCs w:val="24"/>
          <w:lang/>
        </w:rPr>
      </w:pPr>
    </w:p>
    <w:p w:rsidR="000A11A2" w:rsidRPr="00AF532A" w:rsidRDefault="001B39C3" w:rsidP="001B39C3">
      <w:pPr>
        <w:spacing w:after="0"/>
        <w:ind w:firstLine="720"/>
        <w:jc w:val="both"/>
        <w:rPr>
          <w:rFonts w:ascii="Times New Roman" w:hAnsi="Times New Roman"/>
          <w:color w:val="002060"/>
          <w:sz w:val="24"/>
          <w:szCs w:val="24"/>
          <w:lang/>
        </w:rPr>
      </w:pPr>
      <w:r w:rsidRPr="00AF532A">
        <w:rPr>
          <w:rFonts w:ascii="Times New Roman" w:hAnsi="Times New Roman"/>
          <w:color w:val="002060"/>
          <w:sz w:val="24"/>
          <w:szCs w:val="24"/>
          <w:lang/>
        </w:rPr>
        <w:t xml:space="preserve">Просветна инспекција </w:t>
      </w:r>
      <w:r w:rsidR="000A11A2" w:rsidRPr="00AF532A">
        <w:rPr>
          <w:rFonts w:ascii="Times New Roman" w:hAnsi="Times New Roman"/>
          <w:color w:val="002060"/>
          <w:sz w:val="24"/>
          <w:szCs w:val="24"/>
          <w:lang/>
        </w:rPr>
        <w:t xml:space="preserve">у вршењу инспекцијског надзора контролише примену закона и других прописа у области предшколског, основног и средњег образовања и васпитања, образовања одраслих, дуалног образовања, високог образовања, уџбеника и ученичког и студентског стандарда. </w:t>
      </w:r>
    </w:p>
    <w:p w:rsidR="00B91435" w:rsidRPr="00AF532A" w:rsidRDefault="00B91435" w:rsidP="000977BD">
      <w:pPr>
        <w:spacing w:after="0"/>
        <w:ind w:firstLine="720"/>
        <w:jc w:val="both"/>
        <w:rPr>
          <w:rFonts w:ascii="Times New Roman" w:hAnsi="Times New Roman"/>
          <w:color w:val="002060"/>
          <w:sz w:val="24"/>
          <w:szCs w:val="24"/>
          <w:lang/>
        </w:rPr>
      </w:pPr>
      <w:r w:rsidRPr="00AF532A">
        <w:rPr>
          <w:rFonts w:ascii="Times New Roman" w:hAnsi="Times New Roman"/>
          <w:color w:val="002060"/>
          <w:sz w:val="24"/>
          <w:szCs w:val="24"/>
          <w:lang/>
        </w:rPr>
        <w:t xml:space="preserve">Законом о просветној инспекцији уређени су, поред осталог, послови просветне инспекције, овлашћења просветног инспектора, као и поверавање послова инспекцијског надзора. </w:t>
      </w:r>
    </w:p>
    <w:p w:rsidR="00F24F6D" w:rsidRPr="00AF532A" w:rsidRDefault="00B91435" w:rsidP="00671630">
      <w:pPr>
        <w:spacing w:after="0"/>
        <w:ind w:firstLine="720"/>
        <w:jc w:val="both"/>
        <w:rPr>
          <w:rFonts w:ascii="Times New Roman" w:hAnsi="Times New Roman"/>
          <w:color w:val="002060"/>
          <w:sz w:val="24"/>
          <w:szCs w:val="24"/>
          <w:lang/>
        </w:rPr>
      </w:pPr>
      <w:r w:rsidRPr="00AF532A">
        <w:rPr>
          <w:rFonts w:ascii="Times New Roman" w:hAnsi="Times New Roman"/>
          <w:color w:val="002060"/>
          <w:sz w:val="24"/>
          <w:szCs w:val="24"/>
          <w:lang/>
        </w:rPr>
        <w:t xml:space="preserve">Делокруг просветне инспекције </w:t>
      </w:r>
      <w:r w:rsidR="005B5A1A">
        <w:rPr>
          <w:rFonts w:ascii="Times New Roman" w:hAnsi="Times New Roman"/>
          <w:color w:val="002060"/>
          <w:sz w:val="24"/>
          <w:szCs w:val="24"/>
          <w:lang/>
        </w:rPr>
        <w:t>обухвата</w:t>
      </w:r>
      <w:r w:rsidRPr="00AF532A">
        <w:rPr>
          <w:rFonts w:ascii="Times New Roman" w:hAnsi="Times New Roman"/>
          <w:color w:val="002060"/>
          <w:sz w:val="24"/>
          <w:szCs w:val="24"/>
          <w:lang/>
        </w:rPr>
        <w:t xml:space="preserve"> инспекцијск</w:t>
      </w:r>
      <w:r w:rsidR="005B5A1A">
        <w:rPr>
          <w:rFonts w:ascii="Times New Roman" w:hAnsi="Times New Roman"/>
          <w:color w:val="002060"/>
          <w:sz w:val="24"/>
          <w:szCs w:val="24"/>
          <w:lang/>
        </w:rPr>
        <w:t>и</w:t>
      </w:r>
      <w:r w:rsidRPr="00AF532A">
        <w:rPr>
          <w:rFonts w:ascii="Times New Roman" w:hAnsi="Times New Roman"/>
          <w:color w:val="002060"/>
          <w:sz w:val="24"/>
          <w:szCs w:val="24"/>
          <w:lang/>
        </w:rPr>
        <w:t xml:space="preserve"> надзор над применом </w:t>
      </w:r>
      <w:r w:rsidR="001B39C3" w:rsidRPr="00AF532A">
        <w:rPr>
          <w:rFonts w:ascii="Times New Roman" w:hAnsi="Times New Roman"/>
          <w:color w:val="002060"/>
          <w:sz w:val="24"/>
          <w:szCs w:val="24"/>
          <w:lang/>
        </w:rPr>
        <w:t>Закона</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о</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основама</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система</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образовања</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и</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васпитања</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w:t>
      </w:r>
      <w:r w:rsidR="000A55D1" w:rsidRPr="00AF532A">
        <w:rPr>
          <w:rFonts w:ascii="Times New Roman" w:hAnsi="Times New Roman"/>
          <w:color w:val="002060"/>
          <w:sz w:val="24"/>
          <w:szCs w:val="24"/>
          <w:lang/>
        </w:rPr>
        <w:t>Службени</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гласник</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РС</w:t>
      </w:r>
      <w:r w:rsidR="000A55D1" w:rsidRPr="00AF532A">
        <w:rPr>
          <w:rFonts w:ascii="Times New Roman" w:hAnsi="Times New Roman"/>
          <w:color w:val="002060"/>
          <w:sz w:val="24"/>
          <w:szCs w:val="24"/>
          <w:lang/>
        </w:rPr>
        <w:t>”, 88/2017, 27/2018-</w:t>
      </w:r>
      <w:r w:rsidR="000A55D1" w:rsidRPr="00AF532A">
        <w:rPr>
          <w:rFonts w:ascii="Times New Roman" w:hAnsi="Times New Roman"/>
          <w:color w:val="002060"/>
          <w:sz w:val="24"/>
          <w:szCs w:val="24"/>
          <w:lang/>
        </w:rPr>
        <w:t>други</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закони</w:t>
      </w:r>
      <w:r w:rsidR="000A55D1" w:rsidRPr="00AF532A">
        <w:rPr>
          <w:rFonts w:ascii="Times New Roman" w:hAnsi="Times New Roman"/>
          <w:color w:val="002060"/>
          <w:sz w:val="24"/>
          <w:szCs w:val="24"/>
          <w:lang/>
        </w:rPr>
        <w:t xml:space="preserve"> 27/2018-</w:t>
      </w:r>
      <w:r w:rsidR="000A55D1" w:rsidRPr="00AF532A">
        <w:rPr>
          <w:rFonts w:ascii="Times New Roman" w:hAnsi="Times New Roman"/>
          <w:color w:val="002060"/>
          <w:sz w:val="24"/>
          <w:szCs w:val="24"/>
          <w:lang/>
        </w:rPr>
        <w:t>други</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закон</w:t>
      </w:r>
      <w:r w:rsidR="000A55D1" w:rsidRPr="00AF532A">
        <w:rPr>
          <w:rFonts w:ascii="Times New Roman" w:hAnsi="Times New Roman"/>
          <w:color w:val="002060"/>
          <w:sz w:val="24"/>
          <w:szCs w:val="24"/>
          <w:lang/>
        </w:rPr>
        <w:t>,</w:t>
      </w:r>
      <w:r w:rsidR="000A55D1" w:rsidRPr="00AF532A">
        <w:rPr>
          <w:rFonts w:ascii="Times New Roman" w:hAnsi="Times New Roman"/>
          <w:color w:val="002060"/>
          <w:sz w:val="24"/>
          <w:szCs w:val="24"/>
          <w:lang/>
        </w:rPr>
        <w:t xml:space="preserve"> 10/2019 и 2/2020</w:t>
      </w:r>
      <w:r w:rsidR="000A55D1" w:rsidRPr="00AF532A">
        <w:rPr>
          <w:rFonts w:ascii="Times New Roman" w:hAnsi="Times New Roman"/>
          <w:color w:val="002060"/>
          <w:sz w:val="24"/>
          <w:szCs w:val="24"/>
          <w:lang/>
        </w:rPr>
        <w:t>)</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Закона</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о</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предшколском</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васпитању</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и</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образовању</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w:t>
      </w:r>
      <w:r w:rsidR="000A55D1" w:rsidRPr="00AF532A">
        <w:rPr>
          <w:rFonts w:ascii="Times New Roman" w:hAnsi="Times New Roman"/>
          <w:color w:val="002060"/>
          <w:sz w:val="24"/>
          <w:szCs w:val="24"/>
          <w:lang/>
        </w:rPr>
        <w:t>Службени</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гласник</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РС</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бр</w:t>
      </w:r>
      <w:r w:rsidR="000A55D1" w:rsidRPr="00AF532A">
        <w:rPr>
          <w:rFonts w:ascii="Times New Roman" w:hAnsi="Times New Roman"/>
          <w:color w:val="002060"/>
          <w:sz w:val="24"/>
          <w:szCs w:val="24"/>
          <w:lang/>
        </w:rPr>
        <w:t>. 18/2010, 101/2017</w:t>
      </w:r>
      <w:r w:rsidR="000A55D1" w:rsidRPr="00AF532A">
        <w:rPr>
          <w:rFonts w:ascii="Times New Roman" w:hAnsi="Times New Roman"/>
          <w:color w:val="002060"/>
          <w:sz w:val="24"/>
          <w:szCs w:val="24"/>
          <w:lang/>
        </w:rPr>
        <w:t>, 113/2017 и 10/2019</w:t>
      </w:r>
      <w:r w:rsidR="000A55D1" w:rsidRPr="00AF532A">
        <w:rPr>
          <w:rFonts w:ascii="Times New Roman" w:hAnsi="Times New Roman"/>
          <w:color w:val="002060"/>
          <w:sz w:val="24"/>
          <w:szCs w:val="24"/>
          <w:lang/>
        </w:rPr>
        <w:t>)</w:t>
      </w:r>
      <w:r w:rsidR="001B39C3"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Закона</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о</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образовању</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одраслих</w:t>
      </w:r>
      <w:r w:rsidR="000A55D1" w:rsidRPr="00AF532A">
        <w:rPr>
          <w:rFonts w:ascii="Times New Roman" w:hAnsi="Times New Roman"/>
          <w:color w:val="002060"/>
          <w:sz w:val="24"/>
          <w:szCs w:val="24"/>
          <w:lang/>
        </w:rPr>
        <w:t>, („</w:t>
      </w:r>
      <w:r w:rsidR="000A55D1" w:rsidRPr="00AF532A">
        <w:rPr>
          <w:rFonts w:ascii="Times New Roman" w:hAnsi="Times New Roman"/>
          <w:color w:val="002060"/>
          <w:sz w:val="24"/>
          <w:szCs w:val="24"/>
          <w:lang/>
        </w:rPr>
        <w:t>Службени</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гласник</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РС</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бр</w:t>
      </w:r>
      <w:r w:rsidR="000A55D1" w:rsidRPr="00AF532A">
        <w:rPr>
          <w:rFonts w:ascii="Times New Roman" w:hAnsi="Times New Roman"/>
          <w:color w:val="002060"/>
          <w:sz w:val="24"/>
          <w:szCs w:val="24"/>
          <w:lang/>
        </w:rPr>
        <w:t>. 55/2013, 88/2017</w:t>
      </w:r>
      <w:r w:rsidR="000A55D1" w:rsidRPr="00AF532A">
        <w:rPr>
          <w:rFonts w:ascii="Times New Roman" w:hAnsi="Times New Roman"/>
          <w:color w:val="002060"/>
          <w:sz w:val="24"/>
          <w:szCs w:val="24"/>
          <w:lang/>
        </w:rPr>
        <w:t>, 27/2018 и 6/2020</w:t>
      </w:r>
      <w:r w:rsidR="000A55D1" w:rsidRPr="00AF532A">
        <w:rPr>
          <w:rFonts w:ascii="Times New Roman" w:hAnsi="Times New Roman"/>
          <w:color w:val="002060"/>
          <w:sz w:val="24"/>
          <w:szCs w:val="24"/>
          <w:lang/>
        </w:rPr>
        <w:t>)</w:t>
      </w:r>
      <w:r w:rsidR="000A55D1" w:rsidRPr="00AF532A">
        <w:rPr>
          <w:rFonts w:ascii="Times New Roman" w:hAnsi="Times New Roman"/>
          <w:color w:val="002060"/>
          <w:sz w:val="24"/>
          <w:szCs w:val="24"/>
          <w:lang w:val="sr-Cyrl-CS" w:eastAsia="ar-SA"/>
        </w:rPr>
        <w:t xml:space="preserve">, </w:t>
      </w:r>
      <w:r w:rsidR="000A55D1" w:rsidRPr="00AF532A">
        <w:rPr>
          <w:rFonts w:ascii="Times New Roman" w:hAnsi="Times New Roman"/>
          <w:color w:val="002060"/>
          <w:sz w:val="24"/>
          <w:szCs w:val="24"/>
          <w:lang/>
        </w:rPr>
        <w:t>Закона</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о</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дуалном</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образовању</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Службени</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гласник</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РС</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бр</w:t>
      </w:r>
      <w:r w:rsidR="000A55D1" w:rsidRPr="00AF532A">
        <w:rPr>
          <w:rFonts w:ascii="Times New Roman" w:hAnsi="Times New Roman"/>
          <w:color w:val="002060"/>
          <w:sz w:val="24"/>
          <w:szCs w:val="24"/>
          <w:lang/>
        </w:rPr>
        <w:t>. 101/2017</w:t>
      </w:r>
      <w:r w:rsidR="000A55D1" w:rsidRPr="00AF532A">
        <w:rPr>
          <w:rFonts w:ascii="Times New Roman" w:hAnsi="Times New Roman"/>
          <w:color w:val="002060"/>
          <w:sz w:val="24"/>
          <w:szCs w:val="24"/>
          <w:lang/>
        </w:rPr>
        <w:t xml:space="preserve"> и 6/2020</w:t>
      </w:r>
      <w:r w:rsidR="000A55D1" w:rsidRPr="00AF532A">
        <w:rPr>
          <w:rFonts w:ascii="Times New Roman" w:hAnsi="Times New Roman"/>
          <w:color w:val="002060"/>
          <w:sz w:val="24"/>
          <w:szCs w:val="24"/>
          <w:lang/>
        </w:rPr>
        <w:t>)</w:t>
      </w:r>
      <w:r w:rsidR="000A55D1" w:rsidRPr="00AF532A">
        <w:rPr>
          <w:rFonts w:ascii="Times New Roman" w:hAnsi="Times New Roman"/>
          <w:color w:val="002060"/>
          <w:sz w:val="24"/>
          <w:szCs w:val="24"/>
          <w:lang/>
        </w:rPr>
        <w:t>, Закона</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о</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високом</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образовању</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Службени</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гласник</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РС</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бр</w:t>
      </w:r>
      <w:r w:rsidR="000A55D1" w:rsidRPr="00AF532A">
        <w:rPr>
          <w:rFonts w:ascii="Times New Roman" w:hAnsi="Times New Roman"/>
          <w:color w:val="002060"/>
          <w:sz w:val="24"/>
          <w:szCs w:val="24"/>
          <w:lang/>
        </w:rPr>
        <w:t>. 88/</w:t>
      </w:r>
      <w:r w:rsidR="000A55D1" w:rsidRPr="00AF532A">
        <w:rPr>
          <w:rFonts w:ascii="Times New Roman" w:hAnsi="Times New Roman"/>
          <w:color w:val="002060"/>
          <w:sz w:val="24"/>
          <w:szCs w:val="24"/>
          <w:lang/>
        </w:rPr>
        <w:t>20</w:t>
      </w:r>
      <w:r w:rsidR="000A55D1" w:rsidRPr="00AF532A">
        <w:rPr>
          <w:rFonts w:ascii="Times New Roman" w:hAnsi="Times New Roman"/>
          <w:color w:val="002060"/>
          <w:sz w:val="24"/>
          <w:szCs w:val="24"/>
          <w:lang/>
        </w:rPr>
        <w:t>17</w:t>
      </w:r>
      <w:r w:rsidR="000A55D1" w:rsidRPr="00AF532A">
        <w:rPr>
          <w:rFonts w:ascii="Times New Roman" w:hAnsi="Times New Roman"/>
          <w:color w:val="002060"/>
          <w:sz w:val="24"/>
          <w:szCs w:val="24"/>
          <w:lang/>
        </w:rPr>
        <w:t>, 27/2018, 67/2019 и 6/2020</w:t>
      </w:r>
      <w:r w:rsidR="000A55D1" w:rsidRPr="00AF532A">
        <w:rPr>
          <w:rFonts w:ascii="Times New Roman" w:hAnsi="Times New Roman"/>
          <w:color w:val="002060"/>
          <w:sz w:val="24"/>
          <w:szCs w:val="24"/>
          <w:lang/>
        </w:rPr>
        <w:t>)</w:t>
      </w:r>
      <w:r w:rsidR="000A55D1" w:rsidRPr="00AF532A">
        <w:rPr>
          <w:rFonts w:ascii="Times New Roman" w:hAnsi="Times New Roman"/>
          <w:color w:val="002060"/>
          <w:sz w:val="24"/>
          <w:szCs w:val="24"/>
          <w:lang w:val="sr-Cyrl-CS" w:eastAsia="ar-SA"/>
        </w:rPr>
        <w:t>, Закона о ученичком и студентском стандарду</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Службени</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гласник</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РС</w:t>
      </w:r>
      <w:r w:rsidR="000A55D1" w:rsidRPr="00AF532A">
        <w:rPr>
          <w:rFonts w:ascii="Times New Roman" w:hAnsi="Times New Roman"/>
          <w:color w:val="002060"/>
          <w:sz w:val="24"/>
          <w:szCs w:val="24"/>
          <w:lang/>
        </w:rPr>
        <w:t xml:space="preserve">”, </w:t>
      </w:r>
      <w:r w:rsidR="000A55D1" w:rsidRPr="00AF532A">
        <w:rPr>
          <w:rFonts w:ascii="Times New Roman" w:hAnsi="Times New Roman"/>
          <w:color w:val="002060"/>
          <w:sz w:val="24"/>
          <w:szCs w:val="24"/>
          <w:lang/>
        </w:rPr>
        <w:t>бр</w:t>
      </w:r>
      <w:r w:rsidR="000A55D1" w:rsidRPr="00AF532A">
        <w:rPr>
          <w:rFonts w:ascii="Times New Roman" w:hAnsi="Times New Roman"/>
          <w:color w:val="002060"/>
          <w:sz w:val="24"/>
          <w:szCs w:val="24"/>
          <w:lang/>
        </w:rPr>
        <w:t>. 18/</w:t>
      </w:r>
      <w:r w:rsidR="000A55D1" w:rsidRPr="00AF532A">
        <w:rPr>
          <w:rFonts w:ascii="Times New Roman" w:hAnsi="Times New Roman"/>
          <w:color w:val="002060"/>
          <w:sz w:val="24"/>
          <w:szCs w:val="24"/>
          <w:lang/>
        </w:rPr>
        <w:t>20</w:t>
      </w:r>
      <w:r w:rsidR="000A55D1" w:rsidRPr="00AF532A">
        <w:rPr>
          <w:rFonts w:ascii="Times New Roman" w:hAnsi="Times New Roman"/>
          <w:color w:val="002060"/>
          <w:sz w:val="24"/>
          <w:szCs w:val="24"/>
          <w:lang/>
        </w:rPr>
        <w:t>10, 55/</w:t>
      </w:r>
      <w:r w:rsidR="000A55D1" w:rsidRPr="00AF532A">
        <w:rPr>
          <w:rFonts w:ascii="Times New Roman" w:hAnsi="Times New Roman"/>
          <w:color w:val="002060"/>
          <w:sz w:val="24"/>
          <w:szCs w:val="24"/>
          <w:lang/>
        </w:rPr>
        <w:t>20</w:t>
      </w:r>
      <w:r w:rsidR="000A55D1" w:rsidRPr="00AF532A">
        <w:rPr>
          <w:rFonts w:ascii="Times New Roman" w:hAnsi="Times New Roman"/>
          <w:color w:val="002060"/>
          <w:sz w:val="24"/>
          <w:szCs w:val="24"/>
          <w:lang/>
        </w:rPr>
        <w:t>13</w:t>
      </w:r>
      <w:r w:rsidR="000A55D1" w:rsidRPr="00AF532A">
        <w:rPr>
          <w:rFonts w:ascii="Times New Roman" w:hAnsi="Times New Roman"/>
          <w:color w:val="002060"/>
          <w:sz w:val="24"/>
          <w:szCs w:val="24"/>
          <w:lang/>
        </w:rPr>
        <w:t>, 27/2018 и 10/2019</w:t>
      </w:r>
      <w:r w:rsidR="000A55D1" w:rsidRPr="00AF532A">
        <w:rPr>
          <w:rFonts w:ascii="Times New Roman" w:hAnsi="Times New Roman"/>
          <w:color w:val="002060"/>
          <w:sz w:val="24"/>
          <w:szCs w:val="24"/>
          <w:lang/>
        </w:rPr>
        <w:t>)</w:t>
      </w:r>
      <w:r w:rsidR="000A55D1" w:rsidRPr="00AF532A">
        <w:rPr>
          <w:rFonts w:ascii="Times New Roman" w:hAnsi="Times New Roman"/>
          <w:color w:val="002060"/>
          <w:sz w:val="24"/>
          <w:szCs w:val="24"/>
          <w:lang/>
        </w:rPr>
        <w:t>, Закона о уџбеницима („Службени гласник РС“, број 27/2018)</w:t>
      </w:r>
      <w:r w:rsidR="00DC3079">
        <w:rPr>
          <w:rFonts w:ascii="Times New Roman" w:hAnsi="Times New Roman"/>
          <w:color w:val="002060"/>
          <w:sz w:val="24"/>
          <w:szCs w:val="24"/>
          <w:lang/>
        </w:rPr>
        <w:t xml:space="preserve"> и </w:t>
      </w:r>
      <w:r w:rsidR="000A55D1" w:rsidRPr="00AF532A">
        <w:rPr>
          <w:rFonts w:ascii="Times New Roman" w:hAnsi="Times New Roman"/>
          <w:color w:val="002060"/>
          <w:sz w:val="24"/>
          <w:szCs w:val="24"/>
          <w:lang/>
        </w:rPr>
        <w:t>Закона о заштити становништва од изложености дуванском диму („Службени гласник РС“, број 30/2010)</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подзаконск</w:t>
      </w:r>
      <w:r w:rsidR="000A55D1" w:rsidRPr="00AF532A">
        <w:rPr>
          <w:rFonts w:ascii="Times New Roman" w:hAnsi="Times New Roman"/>
          <w:color w:val="002060"/>
          <w:sz w:val="24"/>
          <w:szCs w:val="24"/>
          <w:lang/>
        </w:rPr>
        <w:t>их</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и</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друг</w:t>
      </w:r>
      <w:r w:rsidR="000A55D1" w:rsidRPr="00AF532A">
        <w:rPr>
          <w:rFonts w:ascii="Times New Roman" w:hAnsi="Times New Roman"/>
          <w:color w:val="002060"/>
          <w:sz w:val="24"/>
          <w:szCs w:val="24"/>
          <w:lang/>
        </w:rPr>
        <w:t>их</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акта</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донет</w:t>
      </w:r>
      <w:r w:rsidR="000A55D1" w:rsidRPr="00AF532A">
        <w:rPr>
          <w:rFonts w:ascii="Times New Roman" w:hAnsi="Times New Roman"/>
          <w:color w:val="002060"/>
          <w:sz w:val="24"/>
          <w:szCs w:val="24"/>
          <w:lang/>
        </w:rPr>
        <w:t>их</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на</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основу</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наведених</w:t>
      </w:r>
      <w:r w:rsidR="001B39C3" w:rsidRPr="00AF532A">
        <w:rPr>
          <w:rFonts w:ascii="Times New Roman" w:hAnsi="Times New Roman"/>
          <w:color w:val="002060"/>
          <w:sz w:val="24"/>
          <w:szCs w:val="24"/>
          <w:lang/>
        </w:rPr>
        <w:t xml:space="preserve"> </w:t>
      </w:r>
      <w:r w:rsidR="001B39C3" w:rsidRPr="00AF532A">
        <w:rPr>
          <w:rFonts w:ascii="Times New Roman" w:hAnsi="Times New Roman"/>
          <w:color w:val="002060"/>
          <w:sz w:val="24"/>
          <w:szCs w:val="24"/>
          <w:lang/>
        </w:rPr>
        <w:t>закона</w:t>
      </w:r>
      <w:r w:rsidR="00F24F6D" w:rsidRPr="00AF532A">
        <w:rPr>
          <w:rFonts w:ascii="Times New Roman" w:hAnsi="Times New Roman"/>
          <w:color w:val="002060"/>
          <w:sz w:val="24"/>
          <w:szCs w:val="24"/>
          <w:lang/>
        </w:rPr>
        <w:t xml:space="preserve"> који уређују организацију и начин рада субјеката надзора: установа предшколског васпитања и образовања, установа основног и средњег образовања и васпитања, послодаваца за учење кроз рад ученика, установа за образовање одраслих и јавнопризнатих организатора активности, високошколских установа, установа у области ученичког и студентског стандарда, завода, центара за стручно усавршавање и нерегистрованих субјеката.</w:t>
      </w:r>
    </w:p>
    <w:p w:rsidR="00F24F6D" w:rsidRDefault="007417E1" w:rsidP="00671630">
      <w:pPr>
        <w:spacing w:after="0"/>
        <w:ind w:firstLine="720"/>
        <w:jc w:val="both"/>
        <w:rPr>
          <w:rFonts w:ascii="Times New Roman" w:hAnsi="Times New Roman"/>
          <w:color w:val="002060"/>
          <w:sz w:val="24"/>
          <w:szCs w:val="24"/>
          <w:lang/>
        </w:rPr>
      </w:pPr>
      <w:r w:rsidRPr="00AF532A">
        <w:rPr>
          <w:rFonts w:ascii="Times New Roman" w:hAnsi="Times New Roman"/>
          <w:color w:val="002060"/>
          <w:sz w:val="24"/>
          <w:szCs w:val="24"/>
          <w:lang/>
        </w:rPr>
        <w:lastRenderedPageBreak/>
        <w:t>Закони, подзаконска и друга акате која су основ за вршење инспекцијског надзора, г</w:t>
      </w:r>
      <w:r w:rsidR="00F97F46" w:rsidRPr="00AF532A">
        <w:rPr>
          <w:rFonts w:ascii="Times New Roman" w:hAnsi="Times New Roman"/>
          <w:color w:val="002060"/>
          <w:sz w:val="24"/>
          <w:szCs w:val="24"/>
          <w:lang/>
        </w:rPr>
        <w:t xml:space="preserve">одишњи план рада просветне инспекције, контролне листе, извештај о раду и друге информације о раду просветне инспекције објављују се на </w:t>
      </w:r>
      <w:r w:rsidR="004329B4" w:rsidRPr="00AF532A">
        <w:rPr>
          <w:rFonts w:ascii="Times New Roman" w:hAnsi="Times New Roman"/>
          <w:color w:val="002060"/>
          <w:sz w:val="24"/>
          <w:szCs w:val="24"/>
          <w:lang/>
        </w:rPr>
        <w:t xml:space="preserve">званичној </w:t>
      </w:r>
      <w:r w:rsidR="00F97F46" w:rsidRPr="00AF532A">
        <w:rPr>
          <w:rFonts w:ascii="Times New Roman" w:hAnsi="Times New Roman"/>
          <w:color w:val="002060"/>
          <w:sz w:val="24"/>
          <w:szCs w:val="24"/>
          <w:lang/>
        </w:rPr>
        <w:t xml:space="preserve">интернет </w:t>
      </w:r>
      <w:r w:rsidR="004329B4" w:rsidRPr="00AF532A">
        <w:rPr>
          <w:rFonts w:ascii="Times New Roman" w:hAnsi="Times New Roman"/>
          <w:color w:val="002060"/>
          <w:sz w:val="24"/>
          <w:szCs w:val="24"/>
          <w:lang/>
        </w:rPr>
        <w:t>страници</w:t>
      </w:r>
      <w:r w:rsidR="00F97F46" w:rsidRPr="00AF532A">
        <w:rPr>
          <w:rFonts w:ascii="Times New Roman" w:hAnsi="Times New Roman"/>
          <w:color w:val="002060"/>
          <w:sz w:val="24"/>
          <w:szCs w:val="24"/>
          <w:lang/>
        </w:rPr>
        <w:t xml:space="preserve"> Министар</w:t>
      </w:r>
      <w:r w:rsidR="004329B4" w:rsidRPr="00AF532A">
        <w:rPr>
          <w:rFonts w:ascii="Times New Roman" w:hAnsi="Times New Roman"/>
          <w:color w:val="002060"/>
          <w:sz w:val="24"/>
          <w:szCs w:val="24"/>
          <w:lang/>
        </w:rPr>
        <w:t>ства просвете, науке и технолошког развоја.</w:t>
      </w:r>
    </w:p>
    <w:p w:rsidR="002768B7" w:rsidRPr="00AF532A" w:rsidRDefault="002768B7" w:rsidP="00671630">
      <w:pPr>
        <w:spacing w:after="0"/>
        <w:ind w:firstLine="720"/>
        <w:jc w:val="both"/>
        <w:rPr>
          <w:rFonts w:ascii="Times New Roman" w:hAnsi="Times New Roman"/>
          <w:color w:val="002060"/>
          <w:sz w:val="24"/>
          <w:szCs w:val="24"/>
          <w:lang/>
        </w:rPr>
      </w:pPr>
    </w:p>
    <w:p w:rsidR="000F5763" w:rsidRPr="00AF532A" w:rsidRDefault="000F5763" w:rsidP="00671630">
      <w:pPr>
        <w:spacing w:after="0"/>
        <w:ind w:firstLine="720"/>
        <w:jc w:val="both"/>
        <w:rPr>
          <w:rFonts w:ascii="Times New Roman" w:hAnsi="Times New Roman"/>
          <w:color w:val="002060"/>
          <w:sz w:val="24"/>
          <w:szCs w:val="24"/>
          <w:lang/>
        </w:rPr>
      </w:pPr>
      <w:r w:rsidRPr="00AF532A">
        <w:rPr>
          <w:rFonts w:ascii="Times New Roman" w:hAnsi="Times New Roman"/>
          <w:color w:val="002060"/>
          <w:sz w:val="24"/>
          <w:szCs w:val="24"/>
          <w:lang/>
        </w:rPr>
        <w:t>ОРГАНИЗАЦИЈА РАДА ПРОСВЕТНЕ ИНСПЕКЦИЈЕ</w:t>
      </w:r>
    </w:p>
    <w:p w:rsidR="000F5763" w:rsidRPr="00AF532A" w:rsidRDefault="000F5763" w:rsidP="00671630">
      <w:pPr>
        <w:spacing w:after="0"/>
        <w:ind w:firstLine="720"/>
        <w:jc w:val="both"/>
        <w:rPr>
          <w:rFonts w:ascii="Times New Roman" w:hAnsi="Times New Roman"/>
          <w:color w:val="002060"/>
          <w:sz w:val="24"/>
          <w:szCs w:val="24"/>
          <w:lang/>
        </w:rPr>
      </w:pPr>
    </w:p>
    <w:p w:rsidR="007C37CF" w:rsidRPr="00AF532A" w:rsidRDefault="007C37CF" w:rsidP="007C37CF">
      <w:pPr>
        <w:spacing w:after="0"/>
        <w:ind w:firstLine="720"/>
        <w:jc w:val="both"/>
        <w:rPr>
          <w:rFonts w:ascii="Times New Roman" w:hAnsi="Times New Roman"/>
          <w:color w:val="002060"/>
          <w:sz w:val="24"/>
          <w:szCs w:val="24"/>
          <w:lang/>
        </w:rPr>
      </w:pPr>
      <w:r w:rsidRPr="00AF532A">
        <w:rPr>
          <w:rFonts w:ascii="Times New Roman" w:hAnsi="Times New Roman"/>
          <w:color w:val="002060"/>
          <w:sz w:val="24"/>
          <w:szCs w:val="24"/>
          <w:lang/>
        </w:rPr>
        <w:t>Просветна инспекција је организована у Сектору за инспекцијске послове Министарства просвете, науке и технолошког развоја којим руководи помоћн</w:t>
      </w:r>
      <w:r w:rsidR="00F918B2" w:rsidRPr="00AF532A">
        <w:rPr>
          <w:rFonts w:ascii="Times New Roman" w:hAnsi="Times New Roman"/>
          <w:color w:val="002060"/>
          <w:sz w:val="24"/>
          <w:szCs w:val="24"/>
          <w:lang/>
        </w:rPr>
        <w:t>ица</w:t>
      </w:r>
      <w:r w:rsidRPr="00AF532A">
        <w:rPr>
          <w:rFonts w:ascii="Times New Roman" w:hAnsi="Times New Roman"/>
          <w:color w:val="002060"/>
          <w:sz w:val="24"/>
          <w:szCs w:val="24"/>
          <w:lang/>
        </w:rPr>
        <w:t xml:space="preserve"> министра за инспекцијске послове</w:t>
      </w:r>
      <w:r w:rsidR="00DB06E1" w:rsidRPr="00AF532A">
        <w:rPr>
          <w:rFonts w:ascii="Times New Roman" w:hAnsi="Times New Roman"/>
          <w:color w:val="002060"/>
          <w:sz w:val="24"/>
          <w:szCs w:val="24"/>
          <w:lang/>
        </w:rPr>
        <w:t xml:space="preserve"> – просветни инспектор</w:t>
      </w:r>
      <w:r w:rsidRPr="00AF532A">
        <w:rPr>
          <w:rFonts w:ascii="Times New Roman" w:hAnsi="Times New Roman"/>
          <w:color w:val="002060"/>
          <w:sz w:val="24"/>
          <w:szCs w:val="24"/>
          <w:lang/>
        </w:rPr>
        <w:t xml:space="preserve">. </w:t>
      </w:r>
    </w:p>
    <w:p w:rsidR="007C37CF" w:rsidRPr="00AF532A" w:rsidRDefault="000F5763" w:rsidP="00F3483E">
      <w:pPr>
        <w:spacing w:after="0"/>
        <w:ind w:firstLine="720"/>
        <w:jc w:val="both"/>
        <w:rPr>
          <w:rFonts w:ascii="Times New Roman" w:hAnsi="Times New Roman"/>
          <w:color w:val="002060"/>
          <w:sz w:val="24"/>
          <w:szCs w:val="24"/>
          <w:lang/>
        </w:rPr>
      </w:pPr>
      <w:r w:rsidRPr="00AF532A">
        <w:rPr>
          <w:rFonts w:ascii="Times New Roman" w:hAnsi="Times New Roman"/>
          <w:color w:val="002060"/>
          <w:sz w:val="24"/>
          <w:szCs w:val="24"/>
          <w:lang/>
        </w:rPr>
        <w:t xml:space="preserve">Законом о просветној инспекцији прописано је да послове просветне инспекције обавља просветни инспектор у министарству надлежном за послове образовања и васпитања, </w:t>
      </w:r>
      <w:r w:rsidR="007C37CF" w:rsidRPr="00AF532A">
        <w:rPr>
          <w:rFonts w:ascii="Times New Roman" w:hAnsi="Times New Roman"/>
          <w:color w:val="002060"/>
          <w:sz w:val="24"/>
          <w:szCs w:val="24"/>
          <w:lang/>
        </w:rPr>
        <w:t xml:space="preserve">а </w:t>
      </w:r>
      <w:r w:rsidRPr="00AF532A">
        <w:rPr>
          <w:rFonts w:ascii="Times New Roman" w:hAnsi="Times New Roman"/>
          <w:color w:val="002060"/>
          <w:sz w:val="24"/>
          <w:szCs w:val="24"/>
          <w:lang/>
        </w:rPr>
        <w:t>у органу покрајинске управе надлежне за послове образовања и васпитања и градском и општинском органу надлежном за послове образовања и васпитања</w:t>
      </w:r>
      <w:r w:rsidR="0068254D">
        <w:rPr>
          <w:rFonts w:ascii="Times New Roman" w:hAnsi="Times New Roman"/>
          <w:color w:val="002060"/>
          <w:sz w:val="24"/>
          <w:szCs w:val="24"/>
          <w:lang/>
        </w:rPr>
        <w:t xml:space="preserve"> послове просветне инспекције обавља просветни инспектор</w:t>
      </w:r>
      <w:r w:rsidR="007C37CF" w:rsidRPr="00AF532A">
        <w:rPr>
          <w:rFonts w:ascii="Times New Roman" w:hAnsi="Times New Roman"/>
          <w:color w:val="002060"/>
          <w:sz w:val="24"/>
          <w:szCs w:val="24"/>
          <w:lang/>
        </w:rPr>
        <w:t xml:space="preserve"> као поверене</w:t>
      </w:r>
      <w:r w:rsidRPr="00AF532A">
        <w:rPr>
          <w:rFonts w:ascii="Times New Roman" w:hAnsi="Times New Roman"/>
          <w:color w:val="002060"/>
          <w:sz w:val="24"/>
          <w:szCs w:val="24"/>
          <w:lang/>
        </w:rPr>
        <w:t>.</w:t>
      </w:r>
    </w:p>
    <w:p w:rsidR="007031C3" w:rsidRPr="00AF532A" w:rsidRDefault="00CF5791" w:rsidP="00F3483E">
      <w:pPr>
        <w:spacing w:after="0"/>
        <w:ind w:firstLine="720"/>
        <w:jc w:val="both"/>
        <w:rPr>
          <w:rFonts w:ascii="Times New Roman" w:hAnsi="Times New Roman"/>
          <w:color w:val="002060"/>
          <w:sz w:val="24"/>
          <w:szCs w:val="24"/>
          <w:lang/>
        </w:rPr>
      </w:pPr>
      <w:r w:rsidRPr="00AF532A">
        <w:rPr>
          <w:rFonts w:ascii="Times New Roman" w:hAnsi="Times New Roman"/>
          <w:color w:val="002060"/>
          <w:sz w:val="24"/>
          <w:szCs w:val="24"/>
        </w:rPr>
        <w:t>Важећим п</w:t>
      </w:r>
      <w:r w:rsidR="007031C3" w:rsidRPr="00AF532A">
        <w:rPr>
          <w:rFonts w:ascii="Times New Roman" w:hAnsi="Times New Roman"/>
          <w:color w:val="002060"/>
          <w:sz w:val="24"/>
          <w:szCs w:val="24"/>
        </w:rPr>
        <w:t>равилни</w:t>
      </w:r>
      <w:r w:rsidRPr="00AF532A">
        <w:rPr>
          <w:rFonts w:ascii="Times New Roman" w:hAnsi="Times New Roman"/>
          <w:color w:val="002060"/>
          <w:sz w:val="24"/>
          <w:szCs w:val="24"/>
        </w:rPr>
        <w:t>цима</w:t>
      </w:r>
      <w:r w:rsidR="007031C3" w:rsidRPr="00AF532A">
        <w:rPr>
          <w:rFonts w:ascii="Times New Roman" w:hAnsi="Times New Roman"/>
          <w:color w:val="002060"/>
          <w:sz w:val="24"/>
          <w:szCs w:val="24"/>
        </w:rPr>
        <w:t xml:space="preserve"> о унутрашњем уређењу и систематизацији радних места Министарства</w:t>
      </w:r>
      <w:r w:rsidRPr="00AF532A">
        <w:rPr>
          <w:rFonts w:ascii="Times New Roman" w:hAnsi="Times New Roman"/>
          <w:color w:val="002060"/>
          <w:sz w:val="24"/>
          <w:szCs w:val="24"/>
        </w:rPr>
        <w:t xml:space="preserve"> и </w:t>
      </w:r>
      <w:r w:rsidR="007031C3" w:rsidRPr="00AF532A">
        <w:rPr>
          <w:rFonts w:ascii="Times New Roman" w:hAnsi="Times New Roman"/>
          <w:color w:val="002060"/>
          <w:sz w:val="24"/>
          <w:szCs w:val="24"/>
        </w:rPr>
        <w:t>органа покрајинске управе надлежн</w:t>
      </w:r>
      <w:r w:rsidRPr="00AF532A">
        <w:rPr>
          <w:rFonts w:ascii="Times New Roman" w:hAnsi="Times New Roman"/>
          <w:color w:val="002060"/>
          <w:sz w:val="24"/>
          <w:szCs w:val="24"/>
        </w:rPr>
        <w:t>е</w:t>
      </w:r>
      <w:r w:rsidR="007031C3" w:rsidRPr="00AF532A">
        <w:rPr>
          <w:rFonts w:ascii="Times New Roman" w:hAnsi="Times New Roman"/>
          <w:color w:val="002060"/>
          <w:sz w:val="24"/>
          <w:szCs w:val="24"/>
        </w:rPr>
        <w:t xml:space="preserve"> за послове образовања и </w:t>
      </w:r>
      <w:r w:rsidR="007031C3" w:rsidRPr="00AF532A">
        <w:rPr>
          <w:rFonts w:ascii="Times New Roman" w:eastAsia="Times New Roman" w:hAnsi="Times New Roman"/>
          <w:color w:val="002060"/>
          <w:kern w:val="24"/>
          <w:sz w:val="24"/>
          <w:szCs w:val="24"/>
          <w:lang/>
        </w:rPr>
        <w:t>правилником којим је утврђен потребан број просветних инспектора у општинској, односно градској управи из 2018. године</w:t>
      </w:r>
      <w:r w:rsidR="007031C3" w:rsidRPr="00AF532A">
        <w:rPr>
          <w:rFonts w:ascii="Times New Roman" w:hAnsi="Times New Roman"/>
          <w:color w:val="002060"/>
          <w:sz w:val="24"/>
          <w:szCs w:val="24"/>
        </w:rPr>
        <w:t xml:space="preserve">, утврђен је број просветних инспектора, ниво: републички/покрајински/општински/градски. Наведеним правилницима систематизовано је </w:t>
      </w:r>
      <w:r w:rsidR="007031C3" w:rsidRPr="00AF532A">
        <w:rPr>
          <w:rFonts w:ascii="Times New Roman" w:hAnsi="Times New Roman"/>
          <w:i/>
          <w:color w:val="002060"/>
          <w:sz w:val="24"/>
          <w:szCs w:val="24"/>
        </w:rPr>
        <w:t xml:space="preserve">251 </w:t>
      </w:r>
      <w:r w:rsidR="007031C3" w:rsidRPr="00AF532A">
        <w:rPr>
          <w:rFonts w:ascii="Times New Roman" w:hAnsi="Times New Roman"/>
          <w:color w:val="002060"/>
          <w:sz w:val="24"/>
          <w:szCs w:val="24"/>
        </w:rPr>
        <w:t xml:space="preserve">радно место за просветне инспекторе, од којих је </w:t>
      </w:r>
      <w:r w:rsidR="00AC0029" w:rsidRPr="00AF532A">
        <w:rPr>
          <w:rFonts w:ascii="Times New Roman" w:hAnsi="Times New Roman"/>
          <w:i/>
          <w:color w:val="002060"/>
          <w:sz w:val="24"/>
          <w:szCs w:val="24"/>
        </w:rPr>
        <w:t>175</w:t>
      </w:r>
      <w:r w:rsidR="007031C3" w:rsidRPr="00AF532A">
        <w:rPr>
          <w:rFonts w:ascii="Times New Roman" w:hAnsi="Times New Roman"/>
          <w:i/>
          <w:color w:val="002060"/>
          <w:sz w:val="24"/>
          <w:szCs w:val="24"/>
          <w:lang/>
        </w:rPr>
        <w:t xml:space="preserve"> </w:t>
      </w:r>
      <w:r w:rsidR="007031C3" w:rsidRPr="00AF532A">
        <w:rPr>
          <w:rFonts w:ascii="Times New Roman" w:hAnsi="Times New Roman"/>
          <w:color w:val="002060"/>
          <w:sz w:val="24"/>
          <w:szCs w:val="24"/>
        </w:rPr>
        <w:t xml:space="preserve">попуњено. </w:t>
      </w:r>
    </w:p>
    <w:p w:rsidR="001868F7" w:rsidRPr="009342FF" w:rsidRDefault="007031C3" w:rsidP="00F3483E">
      <w:pPr>
        <w:spacing w:after="0"/>
        <w:ind w:firstLine="720"/>
        <w:jc w:val="both"/>
        <w:rPr>
          <w:rFonts w:ascii="Times New Roman" w:hAnsi="Times New Roman"/>
          <w:color w:val="002060"/>
          <w:sz w:val="24"/>
          <w:szCs w:val="24"/>
          <w:lang/>
        </w:rPr>
      </w:pPr>
      <w:r w:rsidRPr="00AF532A">
        <w:rPr>
          <w:rFonts w:ascii="Times New Roman" w:eastAsia="Times New Roman" w:hAnsi="Times New Roman"/>
          <w:color w:val="002060"/>
          <w:sz w:val="24"/>
          <w:szCs w:val="24"/>
        </w:rPr>
        <w:t>Имајући</w:t>
      </w:r>
      <w:r w:rsidRPr="009342FF">
        <w:rPr>
          <w:rFonts w:ascii="Times New Roman" w:eastAsia="Times New Roman" w:hAnsi="Times New Roman"/>
          <w:color w:val="002060"/>
          <w:sz w:val="24"/>
          <w:szCs w:val="24"/>
          <w:lang/>
        </w:rPr>
        <w:t xml:space="preserve"> </w:t>
      </w:r>
      <w:r w:rsidRPr="00AF532A">
        <w:rPr>
          <w:rFonts w:ascii="Times New Roman" w:eastAsia="Times New Roman" w:hAnsi="Times New Roman"/>
          <w:color w:val="002060"/>
          <w:sz w:val="24"/>
          <w:szCs w:val="24"/>
        </w:rPr>
        <w:t>у</w:t>
      </w:r>
      <w:r w:rsidRPr="009342FF">
        <w:rPr>
          <w:rFonts w:ascii="Times New Roman" w:eastAsia="Times New Roman" w:hAnsi="Times New Roman"/>
          <w:color w:val="002060"/>
          <w:sz w:val="24"/>
          <w:szCs w:val="24"/>
          <w:lang/>
        </w:rPr>
        <w:t xml:space="preserve"> </w:t>
      </w:r>
      <w:r w:rsidRPr="00AF532A">
        <w:rPr>
          <w:rFonts w:ascii="Times New Roman" w:eastAsia="Times New Roman" w:hAnsi="Times New Roman"/>
          <w:color w:val="002060"/>
          <w:sz w:val="24"/>
          <w:szCs w:val="24"/>
        </w:rPr>
        <w:t>виду</w:t>
      </w:r>
      <w:r w:rsidRPr="009342FF">
        <w:rPr>
          <w:rFonts w:ascii="Times New Roman" w:eastAsia="Times New Roman" w:hAnsi="Times New Roman"/>
          <w:color w:val="002060"/>
          <w:sz w:val="24"/>
          <w:szCs w:val="24"/>
          <w:lang/>
        </w:rPr>
        <w:t xml:space="preserve"> </w:t>
      </w:r>
      <w:r w:rsidRPr="00AF532A">
        <w:rPr>
          <w:rFonts w:ascii="Times New Roman" w:eastAsia="Times New Roman" w:hAnsi="Times New Roman"/>
          <w:color w:val="002060"/>
          <w:sz w:val="24"/>
          <w:szCs w:val="24"/>
        </w:rPr>
        <w:t>да</w:t>
      </w:r>
      <w:r w:rsidRPr="009342FF">
        <w:rPr>
          <w:rFonts w:ascii="Times New Roman" w:eastAsia="Times New Roman" w:hAnsi="Times New Roman"/>
          <w:color w:val="002060"/>
          <w:sz w:val="24"/>
          <w:szCs w:val="24"/>
          <w:lang/>
        </w:rPr>
        <w:t xml:space="preserve"> </w:t>
      </w:r>
      <w:r w:rsidRPr="00AF532A">
        <w:rPr>
          <w:rFonts w:ascii="Times New Roman" w:eastAsia="Times New Roman" w:hAnsi="Times New Roman"/>
          <w:color w:val="002060"/>
          <w:sz w:val="24"/>
          <w:szCs w:val="24"/>
        </w:rPr>
        <w:t>је</w:t>
      </w:r>
      <w:r w:rsidRPr="009342FF">
        <w:rPr>
          <w:rFonts w:ascii="Times New Roman" w:eastAsia="Times New Roman" w:hAnsi="Times New Roman"/>
          <w:color w:val="002060"/>
          <w:sz w:val="24"/>
          <w:szCs w:val="24"/>
          <w:lang/>
        </w:rPr>
        <w:t xml:space="preserve"> </w:t>
      </w:r>
      <w:r w:rsidRPr="00AF532A">
        <w:rPr>
          <w:rFonts w:ascii="Times New Roman" w:eastAsia="Times New Roman" w:hAnsi="Times New Roman"/>
          <w:color w:val="002060"/>
          <w:sz w:val="24"/>
          <w:szCs w:val="24"/>
        </w:rPr>
        <w:t>број</w:t>
      </w:r>
      <w:r w:rsidRPr="009342FF">
        <w:rPr>
          <w:rFonts w:ascii="Times New Roman" w:eastAsia="Times New Roman" w:hAnsi="Times New Roman"/>
          <w:color w:val="002060"/>
          <w:sz w:val="24"/>
          <w:szCs w:val="24"/>
          <w:lang/>
        </w:rPr>
        <w:t xml:space="preserve"> </w:t>
      </w:r>
      <w:r w:rsidRPr="00AF532A">
        <w:rPr>
          <w:rFonts w:ascii="Times New Roman" w:eastAsia="Times New Roman" w:hAnsi="Times New Roman"/>
          <w:color w:val="002060"/>
          <w:sz w:val="24"/>
          <w:szCs w:val="24"/>
        </w:rPr>
        <w:t>систематизованих</w:t>
      </w:r>
      <w:r w:rsidRPr="009342FF">
        <w:rPr>
          <w:rFonts w:ascii="Times New Roman" w:eastAsia="Times New Roman" w:hAnsi="Times New Roman"/>
          <w:color w:val="002060"/>
          <w:sz w:val="24"/>
          <w:szCs w:val="24"/>
          <w:lang/>
        </w:rPr>
        <w:t xml:space="preserve"> </w:t>
      </w:r>
      <w:r w:rsidRPr="00AF532A">
        <w:rPr>
          <w:rFonts w:ascii="Times New Roman" w:eastAsia="Times New Roman" w:hAnsi="Times New Roman"/>
          <w:color w:val="002060"/>
          <w:sz w:val="24"/>
          <w:szCs w:val="24"/>
        </w:rPr>
        <w:t>и</w:t>
      </w:r>
      <w:r w:rsidRPr="009342FF">
        <w:rPr>
          <w:rFonts w:ascii="Times New Roman" w:eastAsia="Times New Roman" w:hAnsi="Times New Roman"/>
          <w:color w:val="002060"/>
          <w:sz w:val="24"/>
          <w:szCs w:val="24"/>
          <w:lang/>
        </w:rPr>
        <w:t xml:space="preserve"> </w:t>
      </w:r>
      <w:r w:rsidRPr="00AF532A">
        <w:rPr>
          <w:rFonts w:ascii="Times New Roman" w:eastAsia="Times New Roman" w:hAnsi="Times New Roman"/>
          <w:color w:val="002060"/>
          <w:sz w:val="24"/>
          <w:szCs w:val="24"/>
        </w:rPr>
        <w:t>утврђених</w:t>
      </w:r>
      <w:r w:rsidRPr="009342FF">
        <w:rPr>
          <w:rFonts w:ascii="Times New Roman" w:eastAsia="Times New Roman" w:hAnsi="Times New Roman"/>
          <w:color w:val="002060"/>
          <w:sz w:val="24"/>
          <w:szCs w:val="24"/>
          <w:lang/>
        </w:rPr>
        <w:t xml:space="preserve"> </w:t>
      </w:r>
      <w:r w:rsidRPr="00AF532A">
        <w:rPr>
          <w:rFonts w:ascii="Times New Roman" w:eastAsia="Times New Roman" w:hAnsi="Times New Roman"/>
          <w:color w:val="002060"/>
          <w:sz w:val="24"/>
          <w:szCs w:val="24"/>
        </w:rPr>
        <w:t>радних</w:t>
      </w:r>
      <w:r w:rsidRPr="009342FF">
        <w:rPr>
          <w:rFonts w:ascii="Times New Roman" w:eastAsia="Times New Roman" w:hAnsi="Times New Roman"/>
          <w:color w:val="002060"/>
          <w:sz w:val="24"/>
          <w:szCs w:val="24"/>
          <w:lang/>
        </w:rPr>
        <w:t xml:space="preserve"> </w:t>
      </w:r>
      <w:r w:rsidRPr="00AF532A">
        <w:rPr>
          <w:rFonts w:ascii="Times New Roman" w:eastAsia="Times New Roman" w:hAnsi="Times New Roman"/>
          <w:color w:val="002060"/>
          <w:sz w:val="24"/>
          <w:szCs w:val="24"/>
        </w:rPr>
        <w:t>места</w:t>
      </w:r>
      <w:r w:rsidRPr="009342FF">
        <w:rPr>
          <w:rFonts w:ascii="Times New Roman" w:eastAsia="Times New Roman" w:hAnsi="Times New Roman"/>
          <w:color w:val="002060"/>
          <w:sz w:val="24"/>
          <w:szCs w:val="24"/>
          <w:lang/>
        </w:rPr>
        <w:t xml:space="preserve"> </w:t>
      </w:r>
      <w:r w:rsidRPr="00AF532A">
        <w:rPr>
          <w:rFonts w:ascii="Times New Roman" w:eastAsia="Times New Roman" w:hAnsi="Times New Roman"/>
          <w:color w:val="002060"/>
          <w:sz w:val="24"/>
          <w:szCs w:val="24"/>
        </w:rPr>
        <w:t>просветних</w:t>
      </w:r>
      <w:r w:rsidRPr="009342FF">
        <w:rPr>
          <w:rFonts w:ascii="Times New Roman" w:eastAsia="Times New Roman" w:hAnsi="Times New Roman"/>
          <w:color w:val="002060"/>
          <w:sz w:val="24"/>
          <w:szCs w:val="24"/>
          <w:lang/>
        </w:rPr>
        <w:t xml:space="preserve"> </w:t>
      </w:r>
      <w:r w:rsidRPr="00AF532A">
        <w:rPr>
          <w:rFonts w:ascii="Times New Roman" w:eastAsia="Times New Roman" w:hAnsi="Times New Roman"/>
          <w:color w:val="002060"/>
          <w:sz w:val="24"/>
          <w:szCs w:val="24"/>
        </w:rPr>
        <w:t>инспектора</w:t>
      </w:r>
      <w:r w:rsidRPr="009342FF">
        <w:rPr>
          <w:rFonts w:ascii="Times New Roman" w:eastAsia="Times New Roman" w:hAnsi="Times New Roman"/>
          <w:color w:val="002060"/>
          <w:sz w:val="24"/>
          <w:szCs w:val="24"/>
          <w:lang/>
        </w:rPr>
        <w:t xml:space="preserve"> </w:t>
      </w:r>
      <w:r w:rsidRPr="00AF532A">
        <w:rPr>
          <w:rFonts w:ascii="Times New Roman" w:eastAsia="Times New Roman" w:hAnsi="Times New Roman"/>
          <w:color w:val="002060"/>
          <w:sz w:val="24"/>
          <w:szCs w:val="24"/>
        </w:rPr>
        <w:t>непопуњен</w:t>
      </w:r>
      <w:r w:rsidRPr="009342FF">
        <w:rPr>
          <w:rFonts w:ascii="Times New Roman" w:eastAsia="Times New Roman" w:hAnsi="Times New Roman"/>
          <w:color w:val="002060"/>
          <w:sz w:val="24"/>
          <w:szCs w:val="24"/>
          <w:lang/>
        </w:rPr>
        <w:t xml:space="preserve"> </w:t>
      </w:r>
      <w:r w:rsidRPr="00AF532A">
        <w:rPr>
          <w:rFonts w:ascii="Times New Roman" w:eastAsia="Times New Roman" w:hAnsi="Times New Roman"/>
          <w:color w:val="002060"/>
          <w:sz w:val="24"/>
          <w:szCs w:val="24"/>
        </w:rPr>
        <w:t>за</w:t>
      </w:r>
      <w:r w:rsidRPr="009342FF">
        <w:rPr>
          <w:rFonts w:ascii="Times New Roman" w:eastAsia="Times New Roman" w:hAnsi="Times New Roman"/>
          <w:color w:val="002060"/>
          <w:sz w:val="24"/>
          <w:szCs w:val="24"/>
          <w:lang/>
        </w:rPr>
        <w:t xml:space="preserve"> </w:t>
      </w:r>
      <w:r w:rsidRPr="00AF532A">
        <w:rPr>
          <w:rFonts w:ascii="Times New Roman" w:eastAsia="Times New Roman" w:hAnsi="Times New Roman"/>
          <w:color w:val="002060"/>
          <w:sz w:val="24"/>
          <w:szCs w:val="24"/>
        </w:rPr>
        <w:t>око</w:t>
      </w:r>
      <w:r w:rsidRPr="009342FF">
        <w:rPr>
          <w:rFonts w:ascii="Times New Roman" w:eastAsia="Times New Roman" w:hAnsi="Times New Roman"/>
          <w:color w:val="002060"/>
          <w:sz w:val="24"/>
          <w:szCs w:val="24"/>
          <w:lang/>
        </w:rPr>
        <w:t xml:space="preserve"> 1/3, </w:t>
      </w:r>
      <w:r w:rsidRPr="00AF532A">
        <w:rPr>
          <w:rFonts w:ascii="Times New Roman" w:eastAsia="Times New Roman" w:hAnsi="Times New Roman"/>
          <w:color w:val="002060"/>
          <w:sz w:val="24"/>
          <w:szCs w:val="24"/>
        </w:rPr>
        <w:t>а</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да</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број</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надзираних</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субјеката</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из</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Базе</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записника</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коју</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Сектор</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за</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инспекцијске</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послове</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води</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у</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оквиру</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сопственог</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софтверског</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решења</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износи</w:t>
      </w:r>
      <w:r w:rsidRPr="009342FF">
        <w:rPr>
          <w:rFonts w:ascii="Times New Roman" w:hAnsi="Times New Roman"/>
          <w:color w:val="002060"/>
          <w:sz w:val="24"/>
          <w:szCs w:val="24"/>
          <w:lang/>
        </w:rPr>
        <w:t xml:space="preserve"> </w:t>
      </w:r>
      <w:r w:rsidR="00DA1753" w:rsidRPr="00AF532A">
        <w:rPr>
          <w:rFonts w:ascii="Times New Roman" w:hAnsi="Times New Roman"/>
          <w:iCs/>
          <w:color w:val="002060"/>
          <w:sz w:val="24"/>
          <w:szCs w:val="24"/>
        </w:rPr>
        <w:t>око</w:t>
      </w:r>
      <w:r w:rsidR="00DA1753" w:rsidRPr="009342FF">
        <w:rPr>
          <w:rFonts w:ascii="Times New Roman" w:hAnsi="Times New Roman"/>
          <w:i/>
          <w:color w:val="002060"/>
          <w:sz w:val="24"/>
          <w:szCs w:val="24"/>
          <w:lang/>
        </w:rPr>
        <w:t xml:space="preserve"> </w:t>
      </w:r>
      <w:r w:rsidR="009342FF" w:rsidRPr="009342FF">
        <w:rPr>
          <w:rFonts w:ascii="Times New Roman" w:hAnsi="Times New Roman"/>
          <w:iCs/>
          <w:color w:val="002060"/>
          <w:sz w:val="24"/>
          <w:szCs w:val="24"/>
          <w:lang/>
        </w:rPr>
        <w:t>2900</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јасно</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је</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да</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је</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број</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ангажованих</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инспектора</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који</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врше</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надзор</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у</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односу</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на</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број</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установа</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образовања</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више</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него</w:t>
      </w:r>
      <w:r w:rsidRPr="009342FF">
        <w:rPr>
          <w:rFonts w:ascii="Times New Roman" w:hAnsi="Times New Roman"/>
          <w:color w:val="002060"/>
          <w:sz w:val="24"/>
          <w:szCs w:val="24"/>
          <w:lang/>
        </w:rPr>
        <w:t xml:space="preserve"> </w:t>
      </w:r>
      <w:r w:rsidRPr="00AF532A">
        <w:rPr>
          <w:rFonts w:ascii="Times New Roman" w:hAnsi="Times New Roman"/>
          <w:color w:val="002060"/>
          <w:sz w:val="24"/>
          <w:szCs w:val="24"/>
        </w:rPr>
        <w:t>незадовољавајући</w:t>
      </w:r>
      <w:r w:rsidRPr="009342FF">
        <w:rPr>
          <w:rFonts w:ascii="Times New Roman" w:hAnsi="Times New Roman"/>
          <w:color w:val="002060"/>
          <w:sz w:val="24"/>
          <w:szCs w:val="24"/>
          <w:lang/>
        </w:rPr>
        <w:t>.</w:t>
      </w:r>
    </w:p>
    <w:p w:rsidR="008B0085" w:rsidRPr="00AF532A" w:rsidRDefault="008B0085" w:rsidP="00B47D49">
      <w:pPr>
        <w:shd w:val="clear" w:color="auto" w:fill="FFFFFF"/>
        <w:spacing w:after="0" w:line="276" w:lineRule="auto"/>
        <w:ind w:firstLine="720"/>
        <w:jc w:val="both"/>
        <w:rPr>
          <w:rFonts w:ascii="Times New Roman" w:hAnsi="Times New Roman"/>
          <w:color w:val="002060"/>
          <w:sz w:val="24"/>
          <w:szCs w:val="24"/>
          <w:lang/>
        </w:rPr>
      </w:pPr>
      <w:r w:rsidRPr="00AF532A">
        <w:rPr>
          <w:rFonts w:ascii="Times New Roman" w:hAnsi="Times New Roman"/>
          <w:color w:val="002060"/>
          <w:sz w:val="24"/>
          <w:szCs w:val="24"/>
          <w:lang/>
        </w:rPr>
        <w:t>Актом о унутрашњој организацији и систематизацији радних места у Министарству просвете, науке и технолошког развоја, у оквиру Сектора за инспекцијске послове, образована је Група за правне, аналитичке и информатичке послове, у чијој надлежности је, у оквиру</w:t>
      </w:r>
      <w:r w:rsidRPr="00AF532A">
        <w:rPr>
          <w:rFonts w:ascii="Times New Roman" w:hAnsi="Times New Roman"/>
          <w:color w:val="002060"/>
          <w:kern w:val="24"/>
          <w:sz w:val="24"/>
          <w:szCs w:val="24"/>
          <w:lang/>
        </w:rPr>
        <w:t xml:space="preserve"> сопственог софтверског решења </w:t>
      </w:r>
      <w:r w:rsidRPr="00AF532A">
        <w:rPr>
          <w:rFonts w:ascii="Times New Roman" w:eastAsia="Times New Roman" w:hAnsi="Times New Roman"/>
          <w:b/>
          <w:color w:val="002060"/>
          <w:sz w:val="24"/>
          <w:szCs w:val="24"/>
          <w:lang/>
        </w:rPr>
        <w:t>–</w:t>
      </w:r>
      <w:r w:rsidRPr="00AF532A">
        <w:rPr>
          <w:rFonts w:ascii="Times New Roman" w:hAnsi="Times New Roman"/>
          <w:color w:val="002060"/>
          <w:kern w:val="24"/>
          <w:sz w:val="24"/>
          <w:szCs w:val="24"/>
          <w:lang/>
        </w:rPr>
        <w:t xml:space="preserve"> База записника, односно евидентирање записника/решења, евиденција </w:t>
      </w:r>
      <w:r w:rsidR="009E657C">
        <w:rPr>
          <w:rFonts w:ascii="Times New Roman" w:hAnsi="Times New Roman"/>
          <w:color w:val="002060"/>
          <w:kern w:val="24"/>
          <w:sz w:val="24"/>
          <w:szCs w:val="24"/>
          <w:lang/>
        </w:rPr>
        <w:t xml:space="preserve">о просветним </w:t>
      </w:r>
      <w:r w:rsidRPr="00AF532A">
        <w:rPr>
          <w:rFonts w:ascii="Times New Roman" w:hAnsi="Times New Roman"/>
          <w:color w:val="002060"/>
          <w:kern w:val="24"/>
          <w:sz w:val="24"/>
          <w:szCs w:val="24"/>
          <w:lang/>
        </w:rPr>
        <w:t>инспектор</w:t>
      </w:r>
      <w:r w:rsidR="009E657C">
        <w:rPr>
          <w:rFonts w:ascii="Times New Roman" w:hAnsi="Times New Roman"/>
          <w:color w:val="002060"/>
          <w:kern w:val="24"/>
          <w:sz w:val="24"/>
          <w:szCs w:val="24"/>
          <w:lang/>
        </w:rPr>
        <w:t>има и саветодавним посетама просветних инспектора</w:t>
      </w:r>
      <w:r w:rsidRPr="00AF532A">
        <w:rPr>
          <w:rFonts w:ascii="Times New Roman" w:hAnsi="Times New Roman"/>
          <w:color w:val="002060"/>
          <w:kern w:val="24"/>
          <w:sz w:val="24"/>
          <w:szCs w:val="24"/>
          <w:lang/>
        </w:rPr>
        <w:t xml:space="preserve">. </w:t>
      </w:r>
    </w:p>
    <w:p w:rsidR="001868F7" w:rsidRPr="00AF532A" w:rsidRDefault="001868F7" w:rsidP="001868F7">
      <w:pPr>
        <w:spacing w:after="0"/>
        <w:ind w:firstLine="720"/>
        <w:jc w:val="both"/>
        <w:rPr>
          <w:rFonts w:ascii="Times New Roman" w:hAnsi="Times New Roman"/>
          <w:color w:val="002060"/>
          <w:sz w:val="24"/>
          <w:szCs w:val="24"/>
          <w:lang/>
        </w:rPr>
      </w:pPr>
      <w:r w:rsidRPr="00AF532A">
        <w:rPr>
          <w:rFonts w:ascii="Times New Roman" w:hAnsi="Times New Roman"/>
          <w:color w:val="002060"/>
          <w:sz w:val="24"/>
          <w:szCs w:val="24"/>
          <w:lang/>
        </w:rPr>
        <w:t>Сектор за инспекцијске послове предузима све активности у складу са законом и подзаконским актима да се број ангажованих инспектора увећа</w:t>
      </w:r>
      <w:r w:rsidRPr="00AF532A">
        <w:rPr>
          <w:rFonts w:ascii="Times New Roman" w:hAnsi="Times New Roman"/>
          <w:color w:val="002060"/>
          <w:sz w:val="24"/>
          <w:szCs w:val="24"/>
          <w:lang/>
        </w:rPr>
        <w:t xml:space="preserve"> како</w:t>
      </w:r>
      <w:r w:rsidRPr="00AF532A">
        <w:rPr>
          <w:rFonts w:ascii="Times New Roman" w:hAnsi="Times New Roman"/>
          <w:color w:val="002060"/>
          <w:sz w:val="24"/>
          <w:szCs w:val="24"/>
          <w:lang/>
        </w:rPr>
        <w:t xml:space="preserve"> у Министарству, тако и на општинском/градском нивоу.</w:t>
      </w:r>
      <w:r w:rsidRPr="00AF532A">
        <w:rPr>
          <w:rFonts w:ascii="Times New Roman" w:hAnsi="Times New Roman"/>
          <w:color w:val="002060"/>
          <w:sz w:val="24"/>
          <w:szCs w:val="24"/>
          <w:lang/>
        </w:rPr>
        <w:t xml:space="preserve"> У том смислу Сектор</w:t>
      </w:r>
      <w:r w:rsidRPr="00AF532A">
        <w:rPr>
          <w:rFonts w:ascii="Times New Roman" w:hAnsi="Times New Roman"/>
          <w:color w:val="002060"/>
          <w:sz w:val="24"/>
          <w:szCs w:val="24"/>
          <w:lang/>
        </w:rPr>
        <w:t xml:space="preserve"> </w:t>
      </w:r>
      <w:r w:rsidRPr="00AF532A">
        <w:rPr>
          <w:rFonts w:ascii="Times New Roman" w:hAnsi="Times New Roman"/>
          <w:color w:val="002060"/>
          <w:sz w:val="24"/>
          <w:szCs w:val="24"/>
          <w:lang/>
        </w:rPr>
        <w:t>je</w:t>
      </w:r>
      <w:r w:rsidRPr="00AF532A">
        <w:rPr>
          <w:rFonts w:ascii="Times New Roman" w:hAnsi="Times New Roman"/>
          <w:color w:val="002060"/>
          <w:sz w:val="24"/>
          <w:szCs w:val="24"/>
          <w:lang/>
        </w:rPr>
        <w:t>,</w:t>
      </w:r>
      <w:r w:rsidRPr="00AF532A">
        <w:rPr>
          <w:rFonts w:ascii="Times New Roman" w:hAnsi="Times New Roman"/>
          <w:color w:val="002060"/>
          <w:sz w:val="24"/>
          <w:szCs w:val="24"/>
          <w:lang/>
        </w:rPr>
        <w:t xml:space="preserve"> </w:t>
      </w:r>
      <w:r w:rsidRPr="00AF532A">
        <w:rPr>
          <w:rFonts w:ascii="Times New Roman" w:hAnsi="Times New Roman"/>
          <w:color w:val="002060"/>
          <w:sz w:val="24"/>
          <w:szCs w:val="24"/>
          <w:lang/>
        </w:rPr>
        <w:t>на основу Инструкције</w:t>
      </w:r>
      <w:r w:rsidRPr="00AF532A">
        <w:rPr>
          <w:rFonts w:ascii="Times New Roman" w:hAnsi="Times New Roman"/>
          <w:color w:val="002060"/>
          <w:sz w:val="24"/>
          <w:szCs w:val="24"/>
          <w:lang/>
        </w:rPr>
        <w:t xml:space="preserve"> за реализацију Закључка Владе којим се усваја трогодишњи акциони план запошљавања</w:t>
      </w:r>
      <w:r w:rsidRPr="00AF532A">
        <w:rPr>
          <w:rFonts w:ascii="Times New Roman" w:hAnsi="Times New Roman"/>
          <w:color w:val="002060"/>
          <w:sz w:val="24"/>
          <w:szCs w:val="24"/>
          <w:lang/>
        </w:rPr>
        <w:t xml:space="preserve"> службених лица који обављају послове инспекцијског надзора сачинио Предлог правилника о унутрашњем уређењу и систематизацији </w:t>
      </w:r>
      <w:r w:rsidRPr="00AF532A">
        <w:rPr>
          <w:rFonts w:ascii="Times New Roman" w:hAnsi="Times New Roman"/>
          <w:color w:val="002060"/>
          <w:sz w:val="24"/>
          <w:szCs w:val="24"/>
          <w:lang/>
        </w:rPr>
        <w:lastRenderedPageBreak/>
        <w:t>радних места на основу одредаба наведеног Закључка. Наведени предлог садржи укупно 4</w:t>
      </w:r>
      <w:r w:rsidR="00817D24" w:rsidRPr="00AF532A">
        <w:rPr>
          <w:rFonts w:ascii="Times New Roman" w:hAnsi="Times New Roman"/>
          <w:color w:val="002060"/>
          <w:sz w:val="24"/>
          <w:szCs w:val="24"/>
          <w:lang/>
        </w:rPr>
        <w:t>1.</w:t>
      </w:r>
      <w:r w:rsidRPr="00AF532A">
        <w:rPr>
          <w:rFonts w:ascii="Times New Roman" w:hAnsi="Times New Roman"/>
          <w:color w:val="002060"/>
          <w:sz w:val="24"/>
          <w:szCs w:val="24"/>
          <w:lang/>
        </w:rPr>
        <w:t xml:space="preserve"> радн</w:t>
      </w:r>
      <w:r w:rsidR="00817D24" w:rsidRPr="00AF532A">
        <w:rPr>
          <w:rFonts w:ascii="Times New Roman" w:hAnsi="Times New Roman"/>
          <w:color w:val="002060"/>
          <w:sz w:val="24"/>
          <w:szCs w:val="24"/>
          <w:lang/>
        </w:rPr>
        <w:t>о</w:t>
      </w:r>
      <w:r w:rsidRPr="00AF532A">
        <w:rPr>
          <w:rFonts w:ascii="Times New Roman" w:hAnsi="Times New Roman"/>
          <w:color w:val="002060"/>
          <w:sz w:val="24"/>
          <w:szCs w:val="24"/>
          <w:lang/>
        </w:rPr>
        <w:t xml:space="preserve"> маст</w:t>
      </w:r>
      <w:r w:rsidR="00817D24" w:rsidRPr="00AF532A">
        <w:rPr>
          <w:rFonts w:ascii="Times New Roman" w:hAnsi="Times New Roman"/>
          <w:color w:val="002060"/>
          <w:sz w:val="24"/>
          <w:szCs w:val="24"/>
          <w:lang/>
        </w:rPr>
        <w:t>о</w:t>
      </w:r>
      <w:r w:rsidRPr="00AF532A">
        <w:rPr>
          <w:rFonts w:ascii="Times New Roman" w:hAnsi="Times New Roman"/>
          <w:color w:val="002060"/>
          <w:sz w:val="24"/>
          <w:szCs w:val="24"/>
          <w:lang/>
        </w:rPr>
        <w:t xml:space="preserve"> систематизован</w:t>
      </w:r>
      <w:r w:rsidR="00817D24" w:rsidRPr="00AF532A">
        <w:rPr>
          <w:rFonts w:ascii="Times New Roman" w:hAnsi="Times New Roman"/>
          <w:color w:val="002060"/>
          <w:sz w:val="24"/>
          <w:szCs w:val="24"/>
          <w:lang/>
        </w:rPr>
        <w:t>о</w:t>
      </w:r>
      <w:r w:rsidRPr="00AF532A">
        <w:rPr>
          <w:rFonts w:ascii="Times New Roman" w:hAnsi="Times New Roman"/>
          <w:color w:val="002060"/>
          <w:sz w:val="24"/>
          <w:szCs w:val="24"/>
          <w:lang/>
        </w:rPr>
        <w:t xml:space="preserve"> за послове инспекцијског надзора.</w:t>
      </w:r>
    </w:p>
    <w:p w:rsidR="00F918B2" w:rsidRPr="00AF532A" w:rsidRDefault="00DA3AB3" w:rsidP="00F918B2">
      <w:pPr>
        <w:tabs>
          <w:tab w:val="left" w:pos="8647"/>
        </w:tabs>
        <w:ind w:left="-284" w:right="77" w:firstLine="54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 xml:space="preserve">У складу са одредбама </w:t>
      </w:r>
      <w:r w:rsidR="00F918B2" w:rsidRPr="00AF532A">
        <w:rPr>
          <w:rFonts w:ascii="Times New Roman" w:hAnsi="Times New Roman"/>
          <w:color w:val="002060"/>
          <w:sz w:val="24"/>
          <w:szCs w:val="24"/>
          <w:lang w:val="sr-Cyrl-CS"/>
        </w:rPr>
        <w:t>Уредбе о изменама и допунама Уредбе о разврставању радних места и мерилима за опис радних места државних службеника („Службени гласник РС“, број 42/2019) од 14.06.2019. године која је ступила на снагу 22.06.2019. године</w:t>
      </w:r>
      <w:r w:rsidRPr="00AF532A">
        <w:rPr>
          <w:rFonts w:ascii="Times New Roman" w:hAnsi="Times New Roman"/>
          <w:color w:val="002060"/>
          <w:sz w:val="24"/>
          <w:szCs w:val="24"/>
          <w:lang w:val="sr-Cyrl-CS"/>
        </w:rPr>
        <w:t xml:space="preserve"> сви просветни инспектори који су испунили законске услове променили су звање из звања саветник у звање самостални саветник.</w:t>
      </w:r>
    </w:p>
    <w:p w:rsidR="00245702" w:rsidRPr="00AF532A" w:rsidRDefault="00245702" w:rsidP="00245702">
      <w:pPr>
        <w:spacing w:after="0"/>
        <w:ind w:firstLine="720"/>
        <w:jc w:val="both"/>
        <w:rPr>
          <w:rFonts w:ascii="Times New Roman" w:eastAsia="Times New Roman" w:hAnsi="Times New Roman"/>
          <w:color w:val="002060"/>
          <w:sz w:val="24"/>
          <w:szCs w:val="24"/>
          <w:lang/>
        </w:rPr>
      </w:pPr>
      <w:r w:rsidRPr="00AF532A">
        <w:rPr>
          <w:rFonts w:ascii="Times New Roman" w:eastAsia="Times New Roman" w:hAnsi="Times New Roman"/>
          <w:color w:val="002060"/>
          <w:sz w:val="24"/>
          <w:szCs w:val="24"/>
          <w:lang/>
        </w:rPr>
        <w:t>ПОВЕР</w:t>
      </w:r>
      <w:r w:rsidR="001E7DBB" w:rsidRPr="00AF532A">
        <w:rPr>
          <w:rFonts w:ascii="Times New Roman" w:eastAsia="Times New Roman" w:hAnsi="Times New Roman"/>
          <w:color w:val="002060"/>
          <w:sz w:val="24"/>
          <w:szCs w:val="24"/>
          <w:lang/>
        </w:rPr>
        <w:t>ЕНИ</w:t>
      </w:r>
      <w:r w:rsidRPr="00AF532A">
        <w:rPr>
          <w:rFonts w:ascii="Times New Roman" w:eastAsia="Times New Roman" w:hAnsi="Times New Roman"/>
          <w:color w:val="002060"/>
          <w:sz w:val="24"/>
          <w:szCs w:val="24"/>
          <w:lang/>
        </w:rPr>
        <w:t xml:space="preserve"> ПОСЛОВ</w:t>
      </w:r>
      <w:r w:rsidR="001E7DBB" w:rsidRPr="00AF532A">
        <w:rPr>
          <w:rFonts w:ascii="Times New Roman" w:eastAsia="Times New Roman" w:hAnsi="Times New Roman"/>
          <w:color w:val="002060"/>
          <w:sz w:val="24"/>
          <w:szCs w:val="24"/>
          <w:lang/>
        </w:rPr>
        <w:t>И</w:t>
      </w:r>
    </w:p>
    <w:p w:rsidR="00245702" w:rsidRPr="00AF532A" w:rsidRDefault="00245702" w:rsidP="00245702">
      <w:pPr>
        <w:spacing w:after="0"/>
        <w:ind w:firstLine="720"/>
        <w:jc w:val="both"/>
        <w:rPr>
          <w:rFonts w:ascii="Times New Roman" w:eastAsia="Times New Roman" w:hAnsi="Times New Roman"/>
          <w:color w:val="002060"/>
          <w:sz w:val="24"/>
          <w:szCs w:val="24"/>
          <w:lang/>
        </w:rPr>
      </w:pPr>
    </w:p>
    <w:p w:rsidR="00245702" w:rsidRPr="00AF532A" w:rsidRDefault="00245702" w:rsidP="00307DA2">
      <w:pPr>
        <w:spacing w:after="0"/>
        <w:ind w:firstLine="720"/>
        <w:jc w:val="both"/>
        <w:rPr>
          <w:rFonts w:ascii="Times New Roman" w:hAnsi="Times New Roman"/>
          <w:color w:val="002060"/>
          <w:sz w:val="24"/>
          <w:szCs w:val="24"/>
          <w:lang/>
        </w:rPr>
      </w:pPr>
      <w:r w:rsidRPr="00AF532A">
        <w:rPr>
          <w:rFonts w:ascii="Times New Roman" w:eastAsia="Times New Roman" w:hAnsi="Times New Roman"/>
          <w:color w:val="002060"/>
          <w:sz w:val="24"/>
          <w:szCs w:val="24"/>
          <w:lang/>
        </w:rPr>
        <w:t xml:space="preserve">Овлашћења Министарства у односу на органе којима је поверено вршење инспекцијског надзора уређена су </w:t>
      </w:r>
      <w:r w:rsidRPr="00AF532A">
        <w:rPr>
          <w:rFonts w:ascii="Times New Roman" w:hAnsi="Times New Roman"/>
          <w:color w:val="002060"/>
          <w:sz w:val="24"/>
          <w:szCs w:val="24"/>
          <w:lang/>
        </w:rPr>
        <w:t>Законом о просветној инспекцији</w:t>
      </w:r>
      <w:r w:rsidR="00156D5A" w:rsidRPr="00AF532A">
        <w:rPr>
          <w:rFonts w:ascii="Times New Roman" w:hAnsi="Times New Roman"/>
          <w:color w:val="002060"/>
          <w:sz w:val="24"/>
          <w:szCs w:val="24"/>
          <w:lang/>
        </w:rPr>
        <w:t xml:space="preserve"> и другим законима</w:t>
      </w:r>
      <w:r w:rsidRPr="00AF532A">
        <w:rPr>
          <w:rFonts w:ascii="Times New Roman" w:hAnsi="Times New Roman"/>
          <w:color w:val="002060"/>
          <w:sz w:val="24"/>
          <w:szCs w:val="24"/>
          <w:lang/>
        </w:rPr>
        <w:t>.</w:t>
      </w:r>
    </w:p>
    <w:p w:rsidR="00307DA2" w:rsidRPr="00AF532A" w:rsidRDefault="00307DA2" w:rsidP="00307DA2">
      <w:pPr>
        <w:spacing w:after="0" w:line="276" w:lineRule="auto"/>
        <w:ind w:firstLine="720"/>
        <w:jc w:val="both"/>
        <w:rPr>
          <w:rFonts w:ascii="Times New Roman" w:hAnsi="Times New Roman"/>
          <w:color w:val="002060"/>
          <w:sz w:val="24"/>
          <w:szCs w:val="24"/>
          <w:lang/>
        </w:rPr>
      </w:pPr>
      <w:r w:rsidRPr="00AF532A">
        <w:rPr>
          <w:rFonts w:ascii="Times New Roman" w:eastAsia="Times New Roman" w:hAnsi="Times New Roman"/>
          <w:color w:val="002060"/>
          <w:spacing w:val="-4"/>
          <w:sz w:val="24"/>
          <w:szCs w:val="24"/>
          <w:lang/>
        </w:rPr>
        <w:t xml:space="preserve">Правилником о утврђивању броја просветних инспектора у општинској, односно градској управи </w:t>
      </w:r>
      <w:r w:rsidRPr="00AF532A">
        <w:rPr>
          <w:rFonts w:ascii="Times New Roman" w:hAnsi="Times New Roman"/>
          <w:color w:val="002060"/>
          <w:sz w:val="24"/>
          <w:szCs w:val="24"/>
          <w:lang/>
        </w:rPr>
        <w:t>(„Службени гласник РС“, број 52/2018), утврђен је потребан број просветних инспектора који послове инспекцијског надзора обављају као поверене у општинској односно градској управи, а којим се обезбеђује вршење поверених послова и остваривање функције инспекцијског надзора.</w:t>
      </w:r>
    </w:p>
    <w:p w:rsidR="00245702" w:rsidRPr="00AF532A" w:rsidRDefault="00245702" w:rsidP="00245702">
      <w:pPr>
        <w:spacing w:after="0"/>
        <w:ind w:firstLine="720"/>
        <w:jc w:val="both"/>
        <w:rPr>
          <w:rFonts w:ascii="Times New Roman" w:hAnsi="Times New Roman"/>
          <w:color w:val="002060"/>
          <w:sz w:val="24"/>
          <w:szCs w:val="24"/>
          <w:lang/>
        </w:rPr>
      </w:pPr>
      <w:r w:rsidRPr="00AF532A">
        <w:rPr>
          <w:rFonts w:ascii="Times New Roman" w:hAnsi="Times New Roman"/>
          <w:color w:val="002060"/>
          <w:sz w:val="24"/>
          <w:szCs w:val="24"/>
          <w:lang/>
        </w:rPr>
        <w:t>Укупан број предвиђених просветних инспектора за све нивое образовања, којима су поверени послови на покрајинском/општинском/градском нивоу, износи 219 од којих је 13 ангажованих покрајинских просветних инспектора, док је општинских/градских просветних инспектора ангажовано</w:t>
      </w:r>
      <w:r w:rsidR="004571BA" w:rsidRPr="00AF532A">
        <w:rPr>
          <w:rFonts w:ascii="Times New Roman" w:hAnsi="Times New Roman"/>
          <w:color w:val="002060"/>
          <w:sz w:val="24"/>
          <w:szCs w:val="24"/>
          <w:lang/>
        </w:rPr>
        <w:t xml:space="preserve"> </w:t>
      </w:r>
      <w:r w:rsidRPr="00AF532A">
        <w:rPr>
          <w:rFonts w:ascii="Times New Roman" w:hAnsi="Times New Roman"/>
          <w:color w:val="002060"/>
          <w:sz w:val="24"/>
          <w:szCs w:val="24"/>
          <w:lang/>
        </w:rPr>
        <w:t>1</w:t>
      </w:r>
      <w:r w:rsidR="00110DAF" w:rsidRPr="00AF532A">
        <w:rPr>
          <w:rFonts w:ascii="Times New Roman" w:hAnsi="Times New Roman"/>
          <w:color w:val="002060"/>
          <w:sz w:val="24"/>
          <w:szCs w:val="24"/>
          <w:lang/>
        </w:rPr>
        <w:t>38</w:t>
      </w:r>
      <w:r w:rsidRPr="00AF532A">
        <w:rPr>
          <w:rFonts w:ascii="Times New Roman" w:hAnsi="Times New Roman"/>
          <w:color w:val="002060"/>
          <w:sz w:val="24"/>
          <w:szCs w:val="24"/>
          <w:lang/>
        </w:rPr>
        <w:t xml:space="preserve">. Преостали број одређених општинских/градских просветних инспектора који обављају поверене послове чине неангажовани просветни инспектори (јединице локалне самоуправе нису уопште поступиле по правилнику министра или су ангажовале недовољан број просветних инспектора, мањи од броја утврђеног </w:t>
      </w:r>
      <w:r w:rsidR="00AB1829">
        <w:rPr>
          <w:rFonts w:ascii="Times New Roman" w:hAnsi="Times New Roman"/>
          <w:color w:val="002060"/>
          <w:sz w:val="24"/>
          <w:szCs w:val="24"/>
          <w:lang/>
        </w:rPr>
        <w:t xml:space="preserve">наведеним </w:t>
      </w:r>
      <w:r w:rsidRPr="00AF532A">
        <w:rPr>
          <w:rFonts w:ascii="Times New Roman" w:hAnsi="Times New Roman"/>
          <w:color w:val="002060"/>
          <w:sz w:val="24"/>
          <w:szCs w:val="24"/>
          <w:lang/>
        </w:rPr>
        <w:t>правилником).</w:t>
      </w:r>
    </w:p>
    <w:p w:rsidR="00245702" w:rsidRPr="00AF532A" w:rsidRDefault="00245702" w:rsidP="00245702">
      <w:pPr>
        <w:spacing w:after="0" w:line="276" w:lineRule="auto"/>
        <w:ind w:firstLine="708"/>
        <w:jc w:val="both"/>
        <w:rPr>
          <w:rFonts w:ascii="Times New Roman" w:hAnsi="Times New Roman"/>
          <w:color w:val="002060"/>
          <w:sz w:val="24"/>
          <w:szCs w:val="24"/>
          <w:lang/>
        </w:rPr>
      </w:pPr>
      <w:r w:rsidRPr="00AF532A">
        <w:rPr>
          <w:rFonts w:ascii="Times New Roman" w:eastAsia="Times New Roman" w:hAnsi="Times New Roman"/>
          <w:color w:val="002060"/>
          <w:sz w:val="24"/>
          <w:szCs w:val="24"/>
          <w:lang/>
        </w:rPr>
        <w:t xml:space="preserve">Одредбама </w:t>
      </w:r>
      <w:r w:rsidRPr="00AF532A">
        <w:rPr>
          <w:rFonts w:ascii="Times New Roman" w:hAnsi="Times New Roman"/>
          <w:color w:val="002060"/>
          <w:sz w:val="24"/>
          <w:szCs w:val="24"/>
          <w:lang/>
        </w:rPr>
        <w:t>истог закона, прописано је да просветни инспектор министарства надлежног за послове образовања и васпитања, поред осталог, у односу на органе којима је поверено вршење инспекцијског надзора, има право и дужност да министру надлежном за послове образовања и васпитања припрема предлог решења по жалби против првостепеног решења општинске, односно градске управе донетог у вршењу инспекцијског надзора. Због погрешне примене и непоштовања одредби закона и других прописа, те непоступања надзираних субјеката по наложеним мерама инспектора у одређеном року, у школској 201</w:t>
      </w:r>
      <w:r w:rsidR="00307DA2" w:rsidRPr="00AF532A">
        <w:rPr>
          <w:rFonts w:ascii="Times New Roman" w:hAnsi="Times New Roman"/>
          <w:color w:val="002060"/>
          <w:sz w:val="24"/>
          <w:szCs w:val="24"/>
          <w:lang/>
        </w:rPr>
        <w:t>9</w:t>
      </w:r>
      <w:r w:rsidRPr="00AF532A">
        <w:rPr>
          <w:rFonts w:ascii="Times New Roman" w:hAnsi="Times New Roman"/>
          <w:color w:val="002060"/>
          <w:sz w:val="24"/>
          <w:szCs w:val="24"/>
          <w:lang/>
        </w:rPr>
        <w:t>/20</w:t>
      </w:r>
      <w:r w:rsidR="00307DA2" w:rsidRPr="00AF532A">
        <w:rPr>
          <w:rFonts w:ascii="Times New Roman" w:hAnsi="Times New Roman"/>
          <w:color w:val="002060"/>
          <w:sz w:val="24"/>
          <w:szCs w:val="24"/>
          <w:lang/>
        </w:rPr>
        <w:t>20</w:t>
      </w:r>
      <w:r w:rsidRPr="00AF532A">
        <w:rPr>
          <w:rFonts w:ascii="Times New Roman" w:hAnsi="Times New Roman"/>
          <w:color w:val="002060"/>
          <w:sz w:val="24"/>
          <w:szCs w:val="24"/>
          <w:lang/>
        </w:rPr>
        <w:t xml:space="preserve">. години донето је </w:t>
      </w:r>
      <w:r w:rsidR="00307DA2" w:rsidRPr="00AF532A">
        <w:rPr>
          <w:rFonts w:ascii="Times New Roman" w:hAnsi="Times New Roman"/>
          <w:color w:val="002060"/>
          <w:sz w:val="24"/>
          <w:szCs w:val="24"/>
          <w:lang/>
        </w:rPr>
        <w:t>4</w:t>
      </w:r>
      <w:r w:rsidRPr="00AF532A">
        <w:rPr>
          <w:rFonts w:ascii="Times New Roman" w:hAnsi="Times New Roman"/>
          <w:color w:val="002060"/>
          <w:sz w:val="24"/>
          <w:szCs w:val="24"/>
          <w:lang/>
        </w:rPr>
        <w:t xml:space="preserve"> решења којима су наложене мере и одређен рок за отклањање незаконитости, неправилности и недостатака у раду, док је број жалби на решење у првом степену у школској 201</w:t>
      </w:r>
      <w:r w:rsidR="00307DA2" w:rsidRPr="00AF532A">
        <w:rPr>
          <w:rFonts w:ascii="Times New Roman" w:hAnsi="Times New Roman"/>
          <w:color w:val="002060"/>
          <w:sz w:val="24"/>
          <w:szCs w:val="24"/>
          <w:lang/>
        </w:rPr>
        <w:t>9</w:t>
      </w:r>
      <w:r w:rsidRPr="00AF532A">
        <w:rPr>
          <w:rFonts w:ascii="Times New Roman" w:hAnsi="Times New Roman"/>
          <w:color w:val="002060"/>
          <w:sz w:val="24"/>
          <w:szCs w:val="24"/>
          <w:lang/>
        </w:rPr>
        <w:t>./20</w:t>
      </w:r>
      <w:r w:rsidR="00307DA2" w:rsidRPr="00AF532A">
        <w:rPr>
          <w:rFonts w:ascii="Times New Roman" w:hAnsi="Times New Roman"/>
          <w:color w:val="002060"/>
          <w:sz w:val="24"/>
          <w:szCs w:val="24"/>
          <w:lang/>
        </w:rPr>
        <w:t>20</w:t>
      </w:r>
      <w:r w:rsidRPr="00AF532A">
        <w:rPr>
          <w:rFonts w:ascii="Times New Roman" w:hAnsi="Times New Roman"/>
          <w:color w:val="002060"/>
          <w:sz w:val="24"/>
          <w:szCs w:val="24"/>
          <w:lang/>
        </w:rPr>
        <w:t xml:space="preserve">. години износио </w:t>
      </w:r>
      <w:r w:rsidR="00307DA2" w:rsidRPr="00AF532A">
        <w:rPr>
          <w:rFonts w:ascii="Times New Roman" w:hAnsi="Times New Roman"/>
          <w:color w:val="002060"/>
          <w:sz w:val="24"/>
          <w:szCs w:val="24"/>
          <w:lang/>
        </w:rPr>
        <w:t>2</w:t>
      </w:r>
      <w:r w:rsidRPr="00AF532A">
        <w:rPr>
          <w:rFonts w:ascii="Times New Roman" w:hAnsi="Times New Roman"/>
          <w:color w:val="002060"/>
          <w:sz w:val="24"/>
          <w:szCs w:val="24"/>
          <w:lang/>
        </w:rPr>
        <w:t xml:space="preserve">. </w:t>
      </w:r>
    </w:p>
    <w:p w:rsidR="00245702" w:rsidRPr="00AF532A" w:rsidRDefault="00245702" w:rsidP="00245702">
      <w:pPr>
        <w:spacing w:after="0" w:line="276" w:lineRule="auto"/>
        <w:ind w:firstLine="708"/>
        <w:jc w:val="both"/>
        <w:rPr>
          <w:rFonts w:ascii="Times New Roman" w:eastAsia="Times New Roman" w:hAnsi="Times New Roman"/>
          <w:color w:val="002060"/>
          <w:sz w:val="24"/>
          <w:szCs w:val="24"/>
          <w:lang w:val="sr-Cyrl-CS"/>
        </w:rPr>
      </w:pPr>
      <w:r w:rsidRPr="00AF532A">
        <w:rPr>
          <w:rFonts w:ascii="Times New Roman" w:eastAsia="Times New Roman" w:hAnsi="Times New Roman"/>
          <w:color w:val="002060"/>
          <w:sz w:val="24"/>
          <w:szCs w:val="24"/>
          <w:lang w:val="sr-Cyrl-CS"/>
        </w:rPr>
        <w:lastRenderedPageBreak/>
        <w:t xml:space="preserve">Везано за број надзора над радом општинских/градских инспектора који послове инспекцијског надзора обављају као поверене, </w:t>
      </w:r>
      <w:r w:rsidRPr="00AF532A">
        <w:rPr>
          <w:rFonts w:ascii="Times New Roman" w:hAnsi="Times New Roman"/>
          <w:color w:val="002060"/>
          <w:sz w:val="24"/>
          <w:szCs w:val="24"/>
          <w:lang/>
        </w:rPr>
        <w:t>у школској 201</w:t>
      </w:r>
      <w:r w:rsidR="00307DA2" w:rsidRPr="00AF532A">
        <w:rPr>
          <w:rFonts w:ascii="Times New Roman" w:hAnsi="Times New Roman"/>
          <w:color w:val="002060"/>
          <w:sz w:val="24"/>
          <w:szCs w:val="24"/>
          <w:lang/>
        </w:rPr>
        <w:t>9</w:t>
      </w:r>
      <w:r w:rsidRPr="00AF532A">
        <w:rPr>
          <w:rFonts w:ascii="Times New Roman" w:hAnsi="Times New Roman"/>
          <w:color w:val="002060"/>
          <w:sz w:val="24"/>
          <w:szCs w:val="24"/>
          <w:lang/>
        </w:rPr>
        <w:t>/20</w:t>
      </w:r>
      <w:r w:rsidR="00307DA2" w:rsidRPr="00AF532A">
        <w:rPr>
          <w:rFonts w:ascii="Times New Roman" w:hAnsi="Times New Roman"/>
          <w:color w:val="002060"/>
          <w:sz w:val="24"/>
          <w:szCs w:val="24"/>
          <w:lang/>
        </w:rPr>
        <w:t>20</w:t>
      </w:r>
      <w:r w:rsidRPr="00AF532A">
        <w:rPr>
          <w:rFonts w:ascii="Times New Roman" w:hAnsi="Times New Roman"/>
          <w:color w:val="002060"/>
          <w:sz w:val="24"/>
          <w:szCs w:val="24"/>
          <w:lang/>
        </w:rPr>
        <w:t>. години</w:t>
      </w:r>
      <w:r w:rsidRPr="00AF532A">
        <w:rPr>
          <w:rFonts w:ascii="Times New Roman" w:eastAsia="Times New Roman" w:hAnsi="Times New Roman"/>
          <w:color w:val="002060"/>
          <w:sz w:val="24"/>
          <w:szCs w:val="24"/>
          <w:lang w:val="sr-Cyrl-CS"/>
        </w:rPr>
        <w:t>, сачињено је 229 инструкција за рад, а извршено је 352 надзора над радом инспектора.</w:t>
      </w:r>
    </w:p>
    <w:p w:rsidR="00AF532A" w:rsidRPr="00AF532A" w:rsidRDefault="00AF532A" w:rsidP="00245702">
      <w:pPr>
        <w:spacing w:after="0" w:line="276" w:lineRule="auto"/>
        <w:ind w:firstLine="708"/>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 xml:space="preserve">На основу </w:t>
      </w:r>
      <w:r w:rsidR="00866184">
        <w:rPr>
          <w:rFonts w:ascii="Times New Roman" w:hAnsi="Times New Roman"/>
          <w:color w:val="002060"/>
          <w:sz w:val="24"/>
          <w:szCs w:val="24"/>
          <w:lang w:val="sr-Cyrl-CS"/>
        </w:rPr>
        <w:t xml:space="preserve">месечних </w:t>
      </w:r>
      <w:r w:rsidRPr="00AF532A">
        <w:rPr>
          <w:rFonts w:ascii="Times New Roman" w:hAnsi="Times New Roman"/>
          <w:color w:val="002060"/>
          <w:sz w:val="24"/>
          <w:szCs w:val="24"/>
          <w:lang w:val="sr-Cyrl-CS"/>
        </w:rPr>
        <w:t>извештаја и перманентне сарадње</w:t>
      </w:r>
      <w:r w:rsidR="00866184">
        <w:rPr>
          <w:rFonts w:ascii="Times New Roman" w:hAnsi="Times New Roman"/>
          <w:color w:val="002060"/>
          <w:sz w:val="24"/>
          <w:szCs w:val="24"/>
          <w:lang w:val="sr-Cyrl-CS"/>
        </w:rPr>
        <w:t xml:space="preserve"> са </w:t>
      </w:r>
      <w:r w:rsidRPr="00AF532A">
        <w:rPr>
          <w:rFonts w:ascii="Times New Roman" w:hAnsi="Times New Roman"/>
          <w:color w:val="002060"/>
          <w:sz w:val="24"/>
          <w:szCs w:val="24"/>
          <w:lang w:val="sr-Cyrl-CS"/>
        </w:rPr>
        <w:t>руководиоцима просветне инспекције</w:t>
      </w:r>
      <w:r w:rsidR="00866184">
        <w:rPr>
          <w:rFonts w:ascii="Times New Roman" w:hAnsi="Times New Roman"/>
          <w:color w:val="002060"/>
          <w:sz w:val="24"/>
          <w:szCs w:val="24"/>
          <w:lang w:val="sr-Cyrl-CS"/>
        </w:rPr>
        <w:t>, као и са просветним инспекторима</w:t>
      </w:r>
      <w:r w:rsidRPr="00AF532A">
        <w:rPr>
          <w:rFonts w:ascii="Times New Roman" w:hAnsi="Times New Roman"/>
          <w:color w:val="002060"/>
          <w:sz w:val="24"/>
          <w:szCs w:val="24"/>
          <w:lang w:val="sr-Cyrl-CS"/>
        </w:rPr>
        <w:t xml:space="preserve"> у покрајинском органу, Граду Београду и другим градовима/општинама</w:t>
      </w:r>
      <w:r w:rsidR="00866184">
        <w:rPr>
          <w:rFonts w:ascii="Times New Roman" w:hAnsi="Times New Roman"/>
          <w:color w:val="002060"/>
          <w:sz w:val="24"/>
          <w:szCs w:val="24"/>
          <w:lang w:val="sr-Cyrl-CS"/>
        </w:rPr>
        <w:t>,</w:t>
      </w:r>
      <w:r w:rsidRPr="00AF532A">
        <w:rPr>
          <w:rFonts w:ascii="Times New Roman" w:hAnsi="Times New Roman"/>
          <w:color w:val="002060"/>
          <w:sz w:val="24"/>
          <w:szCs w:val="24"/>
          <w:lang w:val="sr-Cyrl-CS"/>
        </w:rPr>
        <w:t xml:space="preserve"> може се констатовати да је стање у области извршавања поверених послова инспекцијског надзора на задовољавајућем нивоу.</w:t>
      </w:r>
    </w:p>
    <w:p w:rsidR="00245702" w:rsidRPr="00AF532A" w:rsidRDefault="00AF532A" w:rsidP="00245702">
      <w:pPr>
        <w:spacing w:after="0" w:line="276" w:lineRule="auto"/>
        <w:ind w:firstLine="708"/>
        <w:jc w:val="both"/>
        <w:rPr>
          <w:rFonts w:ascii="Times New Roman" w:eastAsia="Times New Roman" w:hAnsi="Times New Roman"/>
          <w:color w:val="002060"/>
          <w:sz w:val="24"/>
          <w:szCs w:val="24"/>
          <w:lang w:val="sr-Cyrl-CS"/>
        </w:rPr>
      </w:pPr>
      <w:r w:rsidRPr="00AF532A">
        <w:rPr>
          <w:color w:val="002060"/>
          <w:lang w:val="sr-Cyrl-CS"/>
        </w:rPr>
        <w:t xml:space="preserve"> </w:t>
      </w:r>
    </w:p>
    <w:p w:rsidR="00AA005A" w:rsidRPr="00AF532A" w:rsidRDefault="00AA005A" w:rsidP="00F918B2">
      <w:pPr>
        <w:tabs>
          <w:tab w:val="left" w:pos="8647"/>
        </w:tabs>
        <w:ind w:left="-284" w:right="77" w:firstLine="54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РЕАЛИЗАЦИЈА ЦИЉЕВА ПРОСВЕТНЕ ИНСПЕКЦИЈЕ</w:t>
      </w:r>
    </w:p>
    <w:p w:rsidR="00AC5818" w:rsidRPr="00AF532A" w:rsidRDefault="00AA005A" w:rsidP="00AC5818">
      <w:pPr>
        <w:tabs>
          <w:tab w:val="left" w:pos="8647"/>
        </w:tabs>
        <w:spacing w:after="0"/>
        <w:ind w:left="-284" w:right="77" w:firstLine="54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 xml:space="preserve">Годишњи план рада просветне инспекције за школску/радну 2019/2020. годину садржи циљеве који су исказани у Годишњем плану рада просветне испекције за </w:t>
      </w:r>
      <w:r w:rsidR="006B652F">
        <w:rPr>
          <w:rFonts w:ascii="Times New Roman" w:hAnsi="Times New Roman"/>
          <w:color w:val="002060"/>
          <w:sz w:val="24"/>
          <w:szCs w:val="24"/>
          <w:lang w:val="sr-Cyrl-CS"/>
        </w:rPr>
        <w:t>наведену</w:t>
      </w:r>
      <w:r w:rsidRPr="00AF532A">
        <w:rPr>
          <w:rFonts w:ascii="Times New Roman" w:hAnsi="Times New Roman"/>
          <w:color w:val="002060"/>
          <w:sz w:val="24"/>
          <w:szCs w:val="24"/>
          <w:lang w:val="sr-Cyrl-CS"/>
        </w:rPr>
        <w:t xml:space="preserve"> школску/радну годину, у Плану рада Владе, Плану јавних набавки, буџету и оперативним кварталним и месечним плановима које просветна инспекција креира у циљу реализације годишњег плана рада.</w:t>
      </w:r>
    </w:p>
    <w:p w:rsidR="00A668DB" w:rsidRPr="00AF532A" w:rsidRDefault="00AC5818" w:rsidP="00AC5818">
      <w:pPr>
        <w:tabs>
          <w:tab w:val="left" w:pos="8647"/>
        </w:tabs>
        <w:spacing w:after="0"/>
        <w:ind w:left="-284" w:right="77" w:firstLine="540"/>
        <w:jc w:val="both"/>
        <w:rPr>
          <w:rFonts w:ascii="Times New Roman" w:hAnsi="Times New Roman"/>
          <w:color w:val="002060"/>
          <w:sz w:val="24"/>
          <w:szCs w:val="24"/>
          <w:lang w:val="sr-Cyrl-CS"/>
        </w:rPr>
      </w:pPr>
      <w:r w:rsidRPr="00AF532A">
        <w:rPr>
          <w:rFonts w:ascii="Times New Roman" w:eastAsia="Times New Roman" w:hAnsi="Times New Roman"/>
          <w:color w:val="002060"/>
          <w:sz w:val="24"/>
          <w:szCs w:val="24"/>
          <w:lang/>
        </w:rPr>
        <w:t xml:space="preserve">Праћење остваривања циљева постиже се израдом извештаја на основу података који се налазе у Бази записника, односно извештаја о инспекцијском надзору, </w:t>
      </w:r>
      <w:r w:rsidRPr="00AF532A">
        <w:rPr>
          <w:rFonts w:ascii="Times New Roman" w:eastAsia="Times New Roman" w:hAnsi="Times New Roman"/>
          <w:color w:val="002060"/>
          <w:sz w:val="24"/>
          <w:szCs w:val="24"/>
          <w:lang/>
        </w:rPr>
        <w:t xml:space="preserve">која се на основу одредаба Закона о инспекцијском надзору води у Сектору за инспекцијске послове Министарства просвете, науке и технолошког развоја, а која садржи податке о </w:t>
      </w:r>
      <w:r w:rsidRPr="00AF532A">
        <w:rPr>
          <w:rFonts w:ascii="Times New Roman" w:eastAsia="Times New Roman" w:hAnsi="Times New Roman"/>
          <w:color w:val="002060"/>
          <w:sz w:val="24"/>
          <w:szCs w:val="24"/>
          <w:lang/>
        </w:rPr>
        <w:t>број</w:t>
      </w:r>
      <w:r w:rsidRPr="00AF532A">
        <w:rPr>
          <w:rFonts w:ascii="Times New Roman" w:eastAsia="Times New Roman" w:hAnsi="Times New Roman"/>
          <w:color w:val="002060"/>
          <w:sz w:val="24"/>
          <w:szCs w:val="24"/>
          <w:lang/>
        </w:rPr>
        <w:t xml:space="preserve">у извршених </w:t>
      </w:r>
      <w:r w:rsidRPr="00AF532A">
        <w:rPr>
          <w:rFonts w:ascii="Times New Roman" w:eastAsia="Times New Roman" w:hAnsi="Times New Roman"/>
          <w:color w:val="002060"/>
          <w:sz w:val="24"/>
          <w:szCs w:val="24"/>
          <w:lang/>
        </w:rPr>
        <w:t>надзора у току месеца, квартала, године по нивоима образовања, број изречених мера, број решења, број надзора у одређеном временском периоду у односу на одређену установу, процени ризика у односу на одређену установу у одређеном временском периоду и друге мерљив</w:t>
      </w:r>
      <w:r w:rsidR="00A668DB">
        <w:rPr>
          <w:rFonts w:ascii="Times New Roman" w:eastAsia="Times New Roman" w:hAnsi="Times New Roman"/>
          <w:color w:val="002060"/>
          <w:sz w:val="24"/>
          <w:szCs w:val="24"/>
          <w:lang/>
        </w:rPr>
        <w:t>и</w:t>
      </w:r>
      <w:r w:rsidRPr="00AF532A">
        <w:rPr>
          <w:rFonts w:ascii="Times New Roman" w:eastAsia="Times New Roman" w:hAnsi="Times New Roman"/>
          <w:color w:val="002060"/>
          <w:sz w:val="24"/>
          <w:szCs w:val="24"/>
          <w:lang/>
        </w:rPr>
        <w:t xml:space="preserve"> параметр</w:t>
      </w:r>
      <w:r w:rsidR="00A668DB">
        <w:rPr>
          <w:rFonts w:ascii="Times New Roman" w:eastAsia="Times New Roman" w:hAnsi="Times New Roman"/>
          <w:color w:val="002060"/>
          <w:sz w:val="24"/>
          <w:szCs w:val="24"/>
          <w:lang/>
        </w:rPr>
        <w:t>и</w:t>
      </w:r>
      <w:r w:rsidRPr="00AF532A">
        <w:rPr>
          <w:rFonts w:ascii="Times New Roman" w:eastAsia="Times New Roman" w:hAnsi="Times New Roman"/>
          <w:color w:val="002060"/>
          <w:sz w:val="24"/>
          <w:szCs w:val="24"/>
          <w:lang/>
        </w:rPr>
        <w:t>.</w:t>
      </w:r>
    </w:p>
    <w:p w:rsidR="00FC4998" w:rsidRPr="00AF532A" w:rsidRDefault="000E7964" w:rsidP="00FC4998">
      <w:pPr>
        <w:tabs>
          <w:tab w:val="left" w:pos="8647"/>
        </w:tabs>
        <w:ind w:left="-284" w:right="77" w:firstLine="540"/>
        <w:jc w:val="both"/>
        <w:rPr>
          <w:rFonts w:ascii="Times New Roman" w:hAnsi="Times New Roman"/>
          <w:color w:val="002060"/>
          <w:sz w:val="24"/>
          <w:szCs w:val="24"/>
          <w:lang/>
        </w:rPr>
      </w:pPr>
      <w:r w:rsidRPr="00AF532A">
        <w:rPr>
          <w:rFonts w:ascii="Times New Roman" w:eastAsia="Times New Roman" w:hAnsi="Times New Roman" w:cs="Calibri"/>
          <w:color w:val="002060"/>
          <w:sz w:val="24"/>
          <w:szCs w:val="24"/>
          <w:lang/>
        </w:rPr>
        <w:t xml:space="preserve">У школској </w:t>
      </w:r>
      <w:r w:rsidRPr="00AF532A">
        <w:rPr>
          <w:rFonts w:ascii="Times New Roman" w:eastAsia="Times New Roman" w:hAnsi="Times New Roman" w:cs="Calibri"/>
          <w:color w:val="002060"/>
          <w:sz w:val="24"/>
          <w:szCs w:val="24"/>
          <w:lang w:val="sr-Cyrl-CS"/>
        </w:rPr>
        <w:t>20</w:t>
      </w:r>
      <w:r w:rsidRPr="00AF532A">
        <w:rPr>
          <w:rFonts w:ascii="Times New Roman" w:eastAsia="Times New Roman" w:hAnsi="Times New Roman" w:cs="Calibri"/>
          <w:color w:val="002060"/>
          <w:sz w:val="24"/>
          <w:szCs w:val="24"/>
          <w:lang/>
        </w:rPr>
        <w:t>19</w:t>
      </w:r>
      <w:r w:rsidRPr="00AF532A">
        <w:rPr>
          <w:rFonts w:ascii="Times New Roman" w:eastAsia="Times New Roman" w:hAnsi="Times New Roman" w:cs="Calibri"/>
          <w:color w:val="002060"/>
          <w:sz w:val="24"/>
          <w:szCs w:val="24"/>
          <w:lang w:val="sr-Cyrl-CS"/>
        </w:rPr>
        <w:t>/20</w:t>
      </w:r>
      <w:r w:rsidRPr="00AF532A">
        <w:rPr>
          <w:rFonts w:ascii="Times New Roman" w:eastAsia="Times New Roman" w:hAnsi="Times New Roman" w:cs="Calibri"/>
          <w:color w:val="002060"/>
          <w:sz w:val="24"/>
          <w:szCs w:val="24"/>
          <w:lang/>
        </w:rPr>
        <w:t>20</w:t>
      </w:r>
      <w:r w:rsidRPr="00AF532A">
        <w:rPr>
          <w:rFonts w:ascii="Times New Roman" w:eastAsia="Times New Roman" w:hAnsi="Times New Roman" w:cs="Calibri"/>
          <w:color w:val="002060"/>
          <w:sz w:val="24"/>
          <w:szCs w:val="24"/>
          <w:lang w:val="sr-Cyrl-CS"/>
        </w:rPr>
        <w:t xml:space="preserve">. години </w:t>
      </w:r>
      <w:r w:rsidRPr="00AF532A">
        <w:rPr>
          <w:rFonts w:ascii="Times New Roman" w:hAnsi="Times New Roman"/>
          <w:color w:val="002060"/>
          <w:sz w:val="24"/>
          <w:szCs w:val="24"/>
          <w:lang/>
        </w:rPr>
        <w:t>извршено је укупно 4866 инспекцијск</w:t>
      </w:r>
      <w:r w:rsidR="00A668DB">
        <w:rPr>
          <w:rFonts w:ascii="Times New Roman" w:hAnsi="Times New Roman"/>
          <w:color w:val="002060"/>
          <w:sz w:val="24"/>
          <w:szCs w:val="24"/>
          <w:lang/>
        </w:rPr>
        <w:t>их</w:t>
      </w:r>
      <w:r w:rsidRPr="00AF532A">
        <w:rPr>
          <w:rFonts w:ascii="Times New Roman" w:hAnsi="Times New Roman"/>
          <w:color w:val="002060"/>
          <w:sz w:val="24"/>
          <w:szCs w:val="24"/>
          <w:lang/>
        </w:rPr>
        <w:t xml:space="preserve"> надзора од којих је: 1112 редовних инспекцијских надзора, 3311 ванредних, 402 контролна</w:t>
      </w:r>
      <w:r w:rsidR="00A668DB">
        <w:rPr>
          <w:rFonts w:ascii="Times New Roman" w:hAnsi="Times New Roman"/>
          <w:color w:val="002060"/>
          <w:sz w:val="24"/>
          <w:szCs w:val="24"/>
          <w:lang/>
        </w:rPr>
        <w:t xml:space="preserve"> и </w:t>
      </w:r>
      <w:r w:rsidRPr="00AF532A">
        <w:rPr>
          <w:rFonts w:ascii="Times New Roman" w:hAnsi="Times New Roman"/>
          <w:color w:val="002060"/>
          <w:sz w:val="24"/>
          <w:szCs w:val="24"/>
          <w:lang/>
        </w:rPr>
        <w:t>41 допунски</w:t>
      </w:r>
      <w:r w:rsidR="00751AF8" w:rsidRPr="00AF532A">
        <w:rPr>
          <w:rFonts w:ascii="Times New Roman" w:hAnsi="Times New Roman"/>
          <w:color w:val="002060"/>
          <w:sz w:val="24"/>
          <w:szCs w:val="24"/>
          <w:lang/>
        </w:rPr>
        <w:t xml:space="preserve"> инспекцијски надзор</w:t>
      </w:r>
      <w:r w:rsidRPr="00AF532A">
        <w:rPr>
          <w:rFonts w:ascii="Times New Roman" w:hAnsi="Times New Roman"/>
          <w:color w:val="002060"/>
          <w:sz w:val="24"/>
          <w:szCs w:val="24"/>
          <w:lang/>
        </w:rPr>
        <w:t>.</w:t>
      </w:r>
    </w:p>
    <w:p w:rsidR="000E7964" w:rsidRPr="00AF532A" w:rsidRDefault="00FC4998" w:rsidP="000E7964">
      <w:pPr>
        <w:tabs>
          <w:tab w:val="left" w:pos="8647"/>
        </w:tabs>
        <w:ind w:left="-284" w:right="77" w:firstLine="540"/>
        <w:jc w:val="both"/>
        <w:rPr>
          <w:rFonts w:ascii="Times New Roman" w:hAnsi="Times New Roman"/>
          <w:color w:val="002060"/>
          <w:sz w:val="24"/>
          <w:szCs w:val="24"/>
          <w:lang/>
        </w:rPr>
      </w:pPr>
      <w:r w:rsidRPr="00AF532A">
        <w:rPr>
          <w:rFonts w:ascii="Times New Roman" w:hAnsi="Times New Roman"/>
          <w:color w:val="002060"/>
          <w:sz w:val="24"/>
          <w:szCs w:val="24"/>
          <w:lang/>
        </w:rPr>
        <w:t xml:space="preserve">Број откривених и отклоњених или битно умањених насталих штетних последица по законом заштићена добра, права и интересе (превентивно деловање инспекције) исказује се кроз око 4500 </w:t>
      </w:r>
      <w:r w:rsidRPr="00AF532A">
        <w:rPr>
          <w:rFonts w:ascii="Times New Roman" w:eastAsia="Times New Roman" w:hAnsi="Times New Roman"/>
          <w:color w:val="002060"/>
          <w:sz w:val="24"/>
          <w:szCs w:val="24"/>
          <w:lang/>
        </w:rPr>
        <w:t xml:space="preserve">наложених мера у </w:t>
      </w:r>
      <w:r w:rsidRPr="00AF532A">
        <w:rPr>
          <w:rFonts w:ascii="Times New Roman" w:hAnsi="Times New Roman"/>
          <w:color w:val="002060"/>
          <w:sz w:val="24"/>
          <w:szCs w:val="24"/>
          <w:lang/>
        </w:rPr>
        <w:t xml:space="preserve">инспекцијском надзору сачињених у редовном, ванредном и допунском надзору </w:t>
      </w:r>
      <w:r w:rsidRPr="00AF532A">
        <w:rPr>
          <w:rFonts w:ascii="Times New Roman" w:eastAsia="Times New Roman" w:hAnsi="Times New Roman"/>
          <w:color w:val="002060"/>
          <w:sz w:val="24"/>
          <w:szCs w:val="24"/>
          <w:lang/>
        </w:rPr>
        <w:t>који су достављени од стране просветних инспектора (општинских/градских/републичких и инспектора за високо образовање и ученички и студентски стандард), а од којих су 487 биле превентивне мере што је нешто више од 10%.</w:t>
      </w:r>
      <w:r w:rsidR="000E7964" w:rsidRPr="00AF532A">
        <w:rPr>
          <w:rFonts w:ascii="Times New Roman" w:hAnsi="Times New Roman"/>
          <w:color w:val="002060"/>
          <w:sz w:val="24"/>
          <w:szCs w:val="24"/>
          <w:lang/>
        </w:rPr>
        <w:t xml:space="preserve"> </w:t>
      </w:r>
    </w:p>
    <w:p w:rsidR="000E7964" w:rsidRPr="00AF532A" w:rsidRDefault="00BC0360" w:rsidP="000E7964">
      <w:pPr>
        <w:tabs>
          <w:tab w:val="left" w:pos="8647"/>
        </w:tabs>
        <w:ind w:left="-284" w:right="77" w:firstLine="540"/>
        <w:jc w:val="both"/>
        <w:rPr>
          <w:rFonts w:ascii="Times New Roman" w:hAnsi="Times New Roman"/>
          <w:color w:val="002060"/>
          <w:sz w:val="24"/>
          <w:szCs w:val="24"/>
          <w:u w:val="single"/>
          <w:lang/>
        </w:rPr>
      </w:pPr>
      <w:bookmarkStart w:id="0" w:name="_Hlk51360257"/>
      <w:r w:rsidRPr="00AF532A">
        <w:rPr>
          <w:rFonts w:ascii="Times New Roman" w:hAnsi="Times New Roman"/>
          <w:color w:val="002060"/>
          <w:sz w:val="24"/>
          <w:szCs w:val="24"/>
          <w:u w:val="single"/>
          <w:lang/>
        </w:rPr>
        <w:t>Реализација р</w:t>
      </w:r>
      <w:r w:rsidR="00751AF8" w:rsidRPr="00AF532A">
        <w:rPr>
          <w:rFonts w:ascii="Times New Roman" w:hAnsi="Times New Roman"/>
          <w:color w:val="002060"/>
          <w:sz w:val="24"/>
          <w:szCs w:val="24"/>
          <w:u w:val="single"/>
          <w:lang/>
        </w:rPr>
        <w:t>едовни</w:t>
      </w:r>
      <w:r w:rsidRPr="00AF532A">
        <w:rPr>
          <w:rFonts w:ascii="Times New Roman" w:hAnsi="Times New Roman"/>
          <w:color w:val="002060"/>
          <w:sz w:val="24"/>
          <w:szCs w:val="24"/>
          <w:u w:val="single"/>
          <w:lang/>
        </w:rPr>
        <w:t>х</w:t>
      </w:r>
      <w:r w:rsidR="00751AF8" w:rsidRPr="00AF532A">
        <w:rPr>
          <w:rFonts w:ascii="Times New Roman" w:hAnsi="Times New Roman"/>
          <w:color w:val="002060"/>
          <w:sz w:val="24"/>
          <w:szCs w:val="24"/>
          <w:u w:val="single"/>
          <w:lang/>
        </w:rPr>
        <w:t xml:space="preserve"> инспекцијски</w:t>
      </w:r>
      <w:r w:rsidRPr="00AF532A">
        <w:rPr>
          <w:rFonts w:ascii="Times New Roman" w:hAnsi="Times New Roman"/>
          <w:color w:val="002060"/>
          <w:sz w:val="24"/>
          <w:szCs w:val="24"/>
          <w:u w:val="single"/>
          <w:lang/>
        </w:rPr>
        <w:t>х</w:t>
      </w:r>
      <w:r w:rsidR="00751AF8" w:rsidRPr="00AF532A">
        <w:rPr>
          <w:rFonts w:ascii="Times New Roman" w:hAnsi="Times New Roman"/>
          <w:color w:val="002060"/>
          <w:sz w:val="24"/>
          <w:szCs w:val="24"/>
          <w:u w:val="single"/>
          <w:lang/>
        </w:rPr>
        <w:t xml:space="preserve"> надзор</w:t>
      </w:r>
      <w:r w:rsidRPr="00AF532A">
        <w:rPr>
          <w:rFonts w:ascii="Times New Roman" w:hAnsi="Times New Roman"/>
          <w:color w:val="002060"/>
          <w:sz w:val="24"/>
          <w:szCs w:val="24"/>
          <w:u w:val="single"/>
          <w:lang/>
        </w:rPr>
        <w:t>а</w:t>
      </w:r>
    </w:p>
    <w:bookmarkEnd w:id="0"/>
    <w:p w:rsidR="0056067B" w:rsidRPr="00AF532A" w:rsidRDefault="00727E60" w:rsidP="00505DAA">
      <w:pPr>
        <w:pStyle w:val="NoSpacing"/>
        <w:spacing w:line="276" w:lineRule="auto"/>
        <w:ind w:firstLine="720"/>
        <w:jc w:val="both"/>
        <w:rPr>
          <w:rFonts w:ascii="Times New Roman" w:eastAsia="Times New Roman" w:hAnsi="Times New Roman"/>
          <w:color w:val="002060"/>
          <w:sz w:val="24"/>
          <w:szCs w:val="24"/>
          <w:lang/>
        </w:rPr>
      </w:pPr>
      <w:r w:rsidRPr="00AF532A">
        <w:rPr>
          <w:rFonts w:ascii="Times New Roman" w:eastAsia="Times New Roman" w:hAnsi="Times New Roman"/>
          <w:color w:val="002060"/>
          <w:sz w:val="24"/>
          <w:szCs w:val="24"/>
          <w:lang/>
        </w:rPr>
        <w:t>Број планираних редовних надзора за школску 2019/2020. годину</w:t>
      </w:r>
      <w:r w:rsidR="0056067B" w:rsidRPr="00AF532A">
        <w:rPr>
          <w:rFonts w:ascii="Times New Roman" w:eastAsia="Times New Roman" w:hAnsi="Times New Roman"/>
          <w:color w:val="002060"/>
          <w:sz w:val="24"/>
          <w:szCs w:val="24"/>
          <w:lang/>
        </w:rPr>
        <w:t xml:space="preserve"> ниво република/покрајина/град/општина</w:t>
      </w:r>
      <w:r w:rsidRPr="00AF532A">
        <w:rPr>
          <w:rFonts w:ascii="Times New Roman" w:eastAsia="Times New Roman" w:hAnsi="Times New Roman"/>
          <w:color w:val="002060"/>
          <w:sz w:val="24"/>
          <w:szCs w:val="24"/>
          <w:lang/>
        </w:rPr>
        <w:t xml:space="preserve"> износио је </w:t>
      </w:r>
      <w:r w:rsidRPr="00CE490C">
        <w:rPr>
          <w:rFonts w:ascii="Times New Roman" w:eastAsia="Times New Roman" w:hAnsi="Times New Roman"/>
          <w:iCs/>
          <w:color w:val="002060"/>
          <w:sz w:val="24"/>
          <w:szCs w:val="24"/>
          <w:lang/>
        </w:rPr>
        <w:t>1379</w:t>
      </w:r>
      <w:r w:rsidRPr="00AF532A">
        <w:rPr>
          <w:rFonts w:ascii="Times New Roman" w:eastAsia="Times New Roman" w:hAnsi="Times New Roman"/>
          <w:i/>
          <w:color w:val="002060"/>
          <w:sz w:val="24"/>
          <w:szCs w:val="24"/>
          <w:lang/>
        </w:rPr>
        <w:t xml:space="preserve">. </w:t>
      </w:r>
      <w:r w:rsidRPr="00AF532A">
        <w:rPr>
          <w:rFonts w:ascii="Times New Roman" w:eastAsia="Times New Roman" w:hAnsi="Times New Roman"/>
          <w:color w:val="002060"/>
          <w:sz w:val="24"/>
          <w:szCs w:val="24"/>
          <w:lang/>
        </w:rPr>
        <w:t xml:space="preserve">Реализација годишњег плана за школску 2019/2020. годину износи </w:t>
      </w:r>
      <w:r w:rsidR="0056067B" w:rsidRPr="00AF532A">
        <w:rPr>
          <w:rFonts w:ascii="Times New Roman" w:eastAsia="Times New Roman" w:hAnsi="Times New Roman"/>
          <w:color w:val="002060"/>
          <w:sz w:val="24"/>
          <w:szCs w:val="24"/>
          <w:lang/>
        </w:rPr>
        <w:t xml:space="preserve">око </w:t>
      </w:r>
      <w:r w:rsidRPr="00CE490C">
        <w:rPr>
          <w:rFonts w:ascii="Times New Roman" w:eastAsia="Times New Roman" w:hAnsi="Times New Roman"/>
          <w:iCs/>
          <w:color w:val="002060"/>
          <w:sz w:val="24"/>
          <w:szCs w:val="24"/>
          <w:lang/>
        </w:rPr>
        <w:t>8</w:t>
      </w:r>
      <w:r w:rsidR="00AC5818" w:rsidRPr="00CE490C">
        <w:rPr>
          <w:rFonts w:ascii="Times New Roman" w:eastAsia="Times New Roman" w:hAnsi="Times New Roman"/>
          <w:iCs/>
          <w:color w:val="002060"/>
          <w:sz w:val="24"/>
          <w:szCs w:val="24"/>
          <w:lang/>
        </w:rPr>
        <w:t>1</w:t>
      </w:r>
      <w:r w:rsidRPr="00CE490C">
        <w:rPr>
          <w:rFonts w:ascii="Times New Roman" w:eastAsia="Times New Roman" w:hAnsi="Times New Roman"/>
          <w:iCs/>
          <w:color w:val="002060"/>
          <w:sz w:val="24"/>
          <w:szCs w:val="24"/>
          <w:lang/>
        </w:rPr>
        <w:t>%.</w:t>
      </w:r>
      <w:r w:rsidRPr="00AF532A">
        <w:rPr>
          <w:rFonts w:ascii="Times New Roman" w:eastAsia="Times New Roman" w:hAnsi="Times New Roman"/>
          <w:color w:val="002060"/>
          <w:sz w:val="24"/>
          <w:szCs w:val="24"/>
          <w:lang/>
        </w:rPr>
        <w:t xml:space="preserve"> </w:t>
      </w:r>
    </w:p>
    <w:p w:rsidR="002258B5" w:rsidRPr="00AF532A" w:rsidRDefault="0056067B" w:rsidP="00505DAA">
      <w:pPr>
        <w:pStyle w:val="NoSpacing"/>
        <w:spacing w:line="276" w:lineRule="auto"/>
        <w:ind w:firstLine="720"/>
        <w:jc w:val="both"/>
        <w:rPr>
          <w:rFonts w:ascii="Times New Roman" w:eastAsia="Times New Roman" w:hAnsi="Times New Roman"/>
          <w:color w:val="002060"/>
          <w:sz w:val="24"/>
          <w:szCs w:val="24"/>
          <w:lang/>
        </w:rPr>
      </w:pPr>
      <w:r w:rsidRPr="00AF532A">
        <w:rPr>
          <w:rFonts w:ascii="Times New Roman" w:eastAsia="Times New Roman" w:hAnsi="Times New Roman"/>
          <w:color w:val="002060"/>
          <w:sz w:val="24"/>
          <w:szCs w:val="24"/>
          <w:lang/>
        </w:rPr>
        <w:lastRenderedPageBreak/>
        <w:t xml:space="preserve">Просветни инспектори у Министарству извршили су укупно </w:t>
      </w:r>
      <w:r w:rsidR="002258B5" w:rsidRPr="00AF532A">
        <w:rPr>
          <w:rFonts w:ascii="Times New Roman" w:eastAsia="Times New Roman" w:hAnsi="Times New Roman"/>
          <w:color w:val="002060"/>
          <w:sz w:val="24"/>
          <w:szCs w:val="24"/>
          <w:lang/>
        </w:rPr>
        <w:t>175 редовних инспекцијских надзора</w:t>
      </w:r>
      <w:r w:rsidR="00187804" w:rsidRPr="00AF532A">
        <w:rPr>
          <w:rFonts w:ascii="Times New Roman" w:eastAsia="Times New Roman" w:hAnsi="Times New Roman"/>
          <w:color w:val="002060"/>
          <w:sz w:val="24"/>
          <w:szCs w:val="24"/>
          <w:lang/>
        </w:rPr>
        <w:t xml:space="preserve"> (планирано</w:t>
      </w:r>
      <w:r w:rsidR="00323200" w:rsidRPr="00AF532A">
        <w:rPr>
          <w:rFonts w:ascii="Times New Roman" w:eastAsia="Times New Roman" w:hAnsi="Times New Roman"/>
          <w:color w:val="002060"/>
          <w:sz w:val="24"/>
          <w:szCs w:val="24"/>
          <w:lang/>
        </w:rPr>
        <w:t xml:space="preserve"> </w:t>
      </w:r>
      <w:r w:rsidR="00187804" w:rsidRPr="00AF532A">
        <w:rPr>
          <w:rFonts w:ascii="Times New Roman" w:eastAsia="Times New Roman" w:hAnsi="Times New Roman"/>
          <w:color w:val="002060"/>
          <w:sz w:val="24"/>
          <w:szCs w:val="24"/>
          <w:lang/>
        </w:rPr>
        <w:t xml:space="preserve">186, реализација </w:t>
      </w:r>
      <w:r w:rsidR="00323200" w:rsidRPr="00AF532A">
        <w:rPr>
          <w:rFonts w:ascii="Times New Roman" w:eastAsia="Times New Roman" w:hAnsi="Times New Roman"/>
          <w:color w:val="002060"/>
          <w:sz w:val="24"/>
          <w:szCs w:val="24"/>
          <w:lang/>
        </w:rPr>
        <w:t>94</w:t>
      </w:r>
      <w:r w:rsidR="00187804" w:rsidRPr="00AF532A">
        <w:rPr>
          <w:rFonts w:ascii="Times New Roman" w:eastAsia="Times New Roman" w:hAnsi="Times New Roman"/>
          <w:color w:val="002060"/>
          <w:sz w:val="24"/>
          <w:szCs w:val="24"/>
          <w:lang/>
        </w:rPr>
        <w:t>%)</w:t>
      </w:r>
      <w:r w:rsidR="002258B5" w:rsidRPr="00AF532A">
        <w:rPr>
          <w:rFonts w:ascii="Times New Roman" w:eastAsia="Times New Roman" w:hAnsi="Times New Roman"/>
          <w:color w:val="002060"/>
          <w:sz w:val="24"/>
          <w:szCs w:val="24"/>
          <w:lang/>
        </w:rPr>
        <w:t xml:space="preserve">, од којих је 157 у доуниверзитетском образовању </w:t>
      </w:r>
      <w:bookmarkStart w:id="1" w:name="_Hlk51359678"/>
      <w:r w:rsidR="002258B5" w:rsidRPr="00AF532A">
        <w:rPr>
          <w:rFonts w:ascii="Times New Roman" w:eastAsia="Times New Roman" w:hAnsi="Times New Roman"/>
          <w:color w:val="002060"/>
          <w:sz w:val="24"/>
          <w:szCs w:val="24"/>
          <w:lang/>
        </w:rPr>
        <w:t>(планирано 164, реализација 96%)</w:t>
      </w:r>
      <w:bookmarkEnd w:id="1"/>
      <w:r w:rsidR="002258B5" w:rsidRPr="00AF532A">
        <w:rPr>
          <w:rFonts w:ascii="Times New Roman" w:eastAsia="Times New Roman" w:hAnsi="Times New Roman"/>
          <w:color w:val="002060"/>
          <w:sz w:val="24"/>
          <w:szCs w:val="24"/>
          <w:lang/>
        </w:rPr>
        <w:t xml:space="preserve"> и 18 у високом образовању и ученичком и студентском стандарду </w:t>
      </w:r>
      <w:bookmarkStart w:id="2" w:name="_Hlk51359778"/>
      <w:r w:rsidR="002258B5" w:rsidRPr="00AF532A">
        <w:rPr>
          <w:rFonts w:ascii="Times New Roman" w:eastAsia="Times New Roman" w:hAnsi="Times New Roman"/>
          <w:color w:val="002060"/>
          <w:sz w:val="24"/>
          <w:szCs w:val="24"/>
          <w:lang/>
        </w:rPr>
        <w:t>(планирано 22, реализација 82%)</w:t>
      </w:r>
      <w:bookmarkEnd w:id="2"/>
      <w:r w:rsidR="00187804" w:rsidRPr="00AF532A">
        <w:rPr>
          <w:rFonts w:ascii="Times New Roman" w:eastAsia="Times New Roman" w:hAnsi="Times New Roman"/>
          <w:color w:val="002060"/>
          <w:sz w:val="24"/>
          <w:szCs w:val="24"/>
          <w:lang/>
        </w:rPr>
        <w:t>.</w:t>
      </w:r>
      <w:r w:rsidR="002258B5" w:rsidRPr="00AF532A">
        <w:rPr>
          <w:rFonts w:ascii="Times New Roman" w:eastAsia="Times New Roman" w:hAnsi="Times New Roman"/>
          <w:color w:val="002060"/>
          <w:sz w:val="24"/>
          <w:szCs w:val="24"/>
          <w:lang/>
        </w:rPr>
        <w:t xml:space="preserve"> </w:t>
      </w:r>
    </w:p>
    <w:p w:rsidR="00186A49" w:rsidRPr="00A60F4A" w:rsidRDefault="00186A49" w:rsidP="00505DAA">
      <w:pPr>
        <w:pStyle w:val="NoSpacing"/>
        <w:spacing w:line="276" w:lineRule="auto"/>
        <w:ind w:firstLine="720"/>
        <w:jc w:val="both"/>
        <w:rPr>
          <w:rFonts w:ascii="Times New Roman" w:hAnsi="Times New Roman"/>
          <w:color w:val="002060"/>
          <w:sz w:val="24"/>
          <w:szCs w:val="24"/>
          <w:lang/>
        </w:rPr>
      </w:pPr>
      <w:r w:rsidRPr="00A60F4A">
        <w:rPr>
          <w:rFonts w:ascii="Times New Roman" w:hAnsi="Times New Roman"/>
          <w:color w:val="002060"/>
          <w:sz w:val="24"/>
          <w:szCs w:val="24"/>
          <w:lang/>
        </w:rPr>
        <w:t>Ниво усклађености пословања и поступања надзираних субјеката са законима и другим прописима процењује се контролним листама. Процењени степен ризика у редовном инспекцијском надзору је следећи:</w:t>
      </w:r>
    </w:p>
    <w:p w:rsidR="00186A49" w:rsidRPr="00A60F4A" w:rsidRDefault="00186A49" w:rsidP="00675A09">
      <w:pPr>
        <w:pStyle w:val="NoSpacing"/>
        <w:spacing w:line="276" w:lineRule="auto"/>
        <w:rPr>
          <w:rFonts w:ascii="Times New Roman" w:hAnsi="Times New Roman"/>
          <w:color w:val="002060"/>
          <w:sz w:val="24"/>
          <w:szCs w:val="24"/>
          <w:lang/>
        </w:rPr>
      </w:pPr>
      <w:r w:rsidRPr="00A60F4A">
        <w:rPr>
          <w:rFonts w:ascii="Times New Roman" w:eastAsia="Times New Roman" w:hAnsi="Times New Roman"/>
          <w:color w:val="002060"/>
          <w:sz w:val="24"/>
          <w:szCs w:val="24"/>
          <w:lang/>
        </w:rPr>
        <w:t>–</w:t>
      </w:r>
      <w:r w:rsidRPr="00A60F4A">
        <w:rPr>
          <w:rFonts w:ascii="Times New Roman" w:hAnsi="Times New Roman"/>
          <w:color w:val="002060"/>
          <w:sz w:val="24"/>
          <w:szCs w:val="24"/>
          <w:lang/>
        </w:rPr>
        <w:t xml:space="preserve"> незнатан ризик 85% надзираних субјеката;</w:t>
      </w:r>
    </w:p>
    <w:p w:rsidR="00186A49" w:rsidRPr="00A60F4A" w:rsidRDefault="00186A49" w:rsidP="00675A09">
      <w:pPr>
        <w:pStyle w:val="NoSpacing"/>
        <w:spacing w:line="276" w:lineRule="auto"/>
        <w:rPr>
          <w:rFonts w:ascii="Times New Roman" w:hAnsi="Times New Roman"/>
          <w:color w:val="002060"/>
          <w:sz w:val="24"/>
          <w:szCs w:val="24"/>
          <w:lang/>
        </w:rPr>
      </w:pPr>
      <w:r w:rsidRPr="00A60F4A">
        <w:rPr>
          <w:rFonts w:ascii="Times New Roman" w:eastAsia="Times New Roman" w:hAnsi="Times New Roman"/>
          <w:color w:val="002060"/>
          <w:sz w:val="24"/>
          <w:szCs w:val="24"/>
          <w:lang/>
        </w:rPr>
        <w:t>–</w:t>
      </w:r>
      <w:r w:rsidRPr="00A60F4A">
        <w:rPr>
          <w:rFonts w:ascii="Times New Roman" w:hAnsi="Times New Roman"/>
          <w:color w:val="002060"/>
          <w:sz w:val="24"/>
          <w:szCs w:val="24"/>
          <w:lang/>
        </w:rPr>
        <w:t xml:space="preserve"> низак ризик 11% надзираних субјеката;</w:t>
      </w:r>
    </w:p>
    <w:p w:rsidR="00186A49" w:rsidRPr="00A60F4A" w:rsidRDefault="00186A49" w:rsidP="00675A09">
      <w:pPr>
        <w:pStyle w:val="NoSpacing"/>
        <w:spacing w:line="276" w:lineRule="auto"/>
        <w:rPr>
          <w:rFonts w:ascii="Times New Roman" w:hAnsi="Times New Roman"/>
          <w:color w:val="002060"/>
          <w:sz w:val="24"/>
          <w:szCs w:val="24"/>
          <w:lang/>
        </w:rPr>
      </w:pPr>
      <w:r w:rsidRPr="00A60F4A">
        <w:rPr>
          <w:rFonts w:ascii="Times New Roman" w:eastAsia="Times New Roman" w:hAnsi="Times New Roman"/>
          <w:color w:val="002060"/>
          <w:sz w:val="24"/>
          <w:szCs w:val="24"/>
          <w:lang/>
        </w:rPr>
        <w:t>–</w:t>
      </w:r>
      <w:r w:rsidRPr="00A60F4A">
        <w:rPr>
          <w:rFonts w:ascii="Times New Roman" w:hAnsi="Times New Roman"/>
          <w:color w:val="002060"/>
          <w:sz w:val="24"/>
          <w:szCs w:val="24"/>
          <w:lang/>
        </w:rPr>
        <w:t xml:space="preserve"> средњи ризик 2% надзираних субјеката;</w:t>
      </w:r>
    </w:p>
    <w:p w:rsidR="00675A09" w:rsidRPr="00A60F4A" w:rsidRDefault="00186A49" w:rsidP="00186A49">
      <w:pPr>
        <w:pStyle w:val="NoSpacing"/>
        <w:spacing w:line="276" w:lineRule="auto"/>
        <w:rPr>
          <w:rFonts w:ascii="Times New Roman" w:hAnsi="Times New Roman"/>
          <w:color w:val="002060"/>
          <w:sz w:val="24"/>
          <w:szCs w:val="24"/>
          <w:lang/>
        </w:rPr>
      </w:pPr>
      <w:r w:rsidRPr="00A60F4A">
        <w:rPr>
          <w:rFonts w:ascii="Times New Roman" w:eastAsia="Times New Roman" w:hAnsi="Times New Roman"/>
          <w:color w:val="002060"/>
          <w:sz w:val="24"/>
          <w:szCs w:val="24"/>
          <w:lang/>
        </w:rPr>
        <w:t>–</w:t>
      </w:r>
      <w:r w:rsidRPr="00A60F4A">
        <w:rPr>
          <w:rFonts w:ascii="Times New Roman" w:hAnsi="Times New Roman"/>
          <w:color w:val="002060"/>
          <w:sz w:val="24"/>
          <w:szCs w:val="24"/>
          <w:lang/>
        </w:rPr>
        <w:t xml:space="preserve"> висок и критичан ризик око 1% надзираних субјеката;</w:t>
      </w:r>
    </w:p>
    <w:p w:rsidR="00E9323F" w:rsidRPr="00A60F4A" w:rsidRDefault="00186A49" w:rsidP="00E9323F">
      <w:pPr>
        <w:pStyle w:val="NoSpacing"/>
        <w:spacing w:line="276" w:lineRule="auto"/>
        <w:rPr>
          <w:rFonts w:ascii="Times New Roman" w:eastAsia="Times New Roman" w:hAnsi="Times New Roman"/>
          <w:color w:val="002060"/>
          <w:sz w:val="24"/>
          <w:szCs w:val="24"/>
          <w:lang/>
        </w:rPr>
      </w:pPr>
      <w:r w:rsidRPr="00A60F4A">
        <w:rPr>
          <w:rFonts w:ascii="Times New Roman" w:eastAsia="Times New Roman" w:hAnsi="Times New Roman"/>
          <w:color w:val="002060"/>
          <w:sz w:val="24"/>
          <w:szCs w:val="24"/>
          <w:lang/>
        </w:rPr>
        <w:t>– у око 1% записника у редовном инспекцијском надзору није утврђиван степен ризика</w:t>
      </w:r>
      <w:r w:rsidR="007961E1" w:rsidRPr="00A60F4A">
        <w:rPr>
          <w:rFonts w:ascii="Times New Roman" w:eastAsia="Times New Roman" w:hAnsi="Times New Roman"/>
          <w:color w:val="002060"/>
          <w:sz w:val="24"/>
          <w:szCs w:val="24"/>
          <w:lang/>
        </w:rPr>
        <w:t>.</w:t>
      </w:r>
    </w:p>
    <w:p w:rsidR="00E9323F" w:rsidRPr="00A60F4A" w:rsidRDefault="00E9323F" w:rsidP="00E9323F">
      <w:pPr>
        <w:pStyle w:val="NoSpacing"/>
        <w:spacing w:line="276" w:lineRule="auto"/>
        <w:rPr>
          <w:rFonts w:ascii="Times New Roman" w:hAnsi="Times New Roman"/>
          <w:color w:val="002060"/>
          <w:sz w:val="24"/>
          <w:szCs w:val="24"/>
          <w:u w:val="single"/>
          <w:lang/>
        </w:rPr>
      </w:pPr>
    </w:p>
    <w:p w:rsidR="009B040B" w:rsidRPr="00A60F4A" w:rsidRDefault="00E9323F" w:rsidP="009B040B">
      <w:pPr>
        <w:tabs>
          <w:tab w:val="left" w:pos="8647"/>
        </w:tabs>
        <w:ind w:left="-284" w:right="77" w:firstLine="540"/>
        <w:jc w:val="both"/>
        <w:rPr>
          <w:rFonts w:ascii="Times New Roman" w:hAnsi="Times New Roman"/>
          <w:color w:val="002060"/>
          <w:sz w:val="24"/>
          <w:szCs w:val="24"/>
          <w:u w:val="single"/>
          <w:lang/>
        </w:rPr>
      </w:pPr>
      <w:r w:rsidRPr="00A60F4A">
        <w:rPr>
          <w:rFonts w:ascii="Times New Roman" w:hAnsi="Times New Roman"/>
          <w:color w:val="002060"/>
          <w:sz w:val="24"/>
          <w:szCs w:val="24"/>
          <w:lang/>
        </w:rPr>
        <w:t xml:space="preserve">        </w:t>
      </w:r>
      <w:r w:rsidR="009B040B" w:rsidRPr="00A60F4A">
        <w:rPr>
          <w:rFonts w:ascii="Times New Roman" w:hAnsi="Times New Roman"/>
          <w:color w:val="002060"/>
          <w:sz w:val="24"/>
          <w:szCs w:val="24"/>
          <w:u w:val="single"/>
          <w:lang/>
        </w:rPr>
        <w:t>Реализација ванредних инспекцијских надзора</w:t>
      </w:r>
    </w:p>
    <w:p w:rsidR="00D55462" w:rsidRPr="00A60F4A" w:rsidRDefault="00E9323F" w:rsidP="00D55462">
      <w:pPr>
        <w:tabs>
          <w:tab w:val="left" w:pos="8647"/>
        </w:tabs>
        <w:spacing w:after="0"/>
        <w:ind w:left="-284" w:right="77" w:firstLine="540"/>
        <w:jc w:val="both"/>
        <w:rPr>
          <w:rFonts w:ascii="Times New Roman" w:hAnsi="Times New Roman"/>
          <w:color w:val="002060"/>
          <w:sz w:val="24"/>
          <w:szCs w:val="24"/>
          <w:lang/>
        </w:rPr>
      </w:pPr>
      <w:r w:rsidRPr="00A60F4A">
        <w:rPr>
          <w:rFonts w:ascii="Times New Roman" w:hAnsi="Times New Roman"/>
          <w:color w:val="002060"/>
          <w:sz w:val="24"/>
          <w:szCs w:val="24"/>
          <w:lang/>
        </w:rPr>
        <w:t xml:space="preserve">        </w:t>
      </w:r>
      <w:r w:rsidR="00C42797" w:rsidRPr="00A60F4A">
        <w:rPr>
          <w:rFonts w:ascii="Times New Roman" w:hAnsi="Times New Roman"/>
          <w:color w:val="002060"/>
          <w:sz w:val="24"/>
          <w:szCs w:val="24"/>
          <w:lang/>
        </w:rPr>
        <w:t>Просветна инспекција је у школској 2019/2020. години реа</w:t>
      </w:r>
      <w:r w:rsidR="002361E8" w:rsidRPr="00A60F4A">
        <w:rPr>
          <w:rFonts w:ascii="Times New Roman" w:hAnsi="Times New Roman"/>
          <w:color w:val="002060"/>
          <w:sz w:val="24"/>
          <w:szCs w:val="24"/>
          <w:lang/>
        </w:rPr>
        <w:t>л</w:t>
      </w:r>
      <w:r w:rsidR="00C42797" w:rsidRPr="00A60F4A">
        <w:rPr>
          <w:rFonts w:ascii="Times New Roman" w:hAnsi="Times New Roman"/>
          <w:color w:val="002060"/>
          <w:sz w:val="24"/>
          <w:szCs w:val="24"/>
          <w:lang/>
        </w:rPr>
        <w:t>изовала 3311 ванредних инспекцијских надзора.</w:t>
      </w:r>
      <w:r w:rsidR="002361E8" w:rsidRPr="00A60F4A">
        <w:rPr>
          <w:rFonts w:ascii="Times New Roman" w:hAnsi="Times New Roman"/>
          <w:color w:val="002060"/>
          <w:sz w:val="24"/>
          <w:szCs w:val="24"/>
          <w:lang/>
        </w:rPr>
        <w:t xml:space="preserve"> </w:t>
      </w:r>
      <w:r w:rsidR="00B1648B" w:rsidRPr="00A60F4A">
        <w:rPr>
          <w:rFonts w:ascii="Times New Roman" w:hAnsi="Times New Roman"/>
          <w:color w:val="002060"/>
          <w:sz w:val="24"/>
          <w:szCs w:val="24"/>
          <w:lang/>
        </w:rPr>
        <w:t xml:space="preserve">Ванредни инспекцијски надзори у току </w:t>
      </w:r>
      <w:r w:rsidR="002361E8" w:rsidRPr="00A60F4A">
        <w:rPr>
          <w:rFonts w:ascii="Times New Roman" w:hAnsi="Times New Roman"/>
          <w:color w:val="002060"/>
          <w:sz w:val="24"/>
          <w:szCs w:val="24"/>
          <w:lang/>
        </w:rPr>
        <w:t xml:space="preserve">школске </w:t>
      </w:r>
      <w:r w:rsidR="00B1648B" w:rsidRPr="00A60F4A">
        <w:rPr>
          <w:rFonts w:ascii="Times New Roman" w:hAnsi="Times New Roman"/>
          <w:color w:val="002060"/>
          <w:sz w:val="24"/>
          <w:szCs w:val="24"/>
          <w:lang/>
        </w:rPr>
        <w:t>2019</w:t>
      </w:r>
      <w:r w:rsidR="002361E8" w:rsidRPr="00A60F4A">
        <w:rPr>
          <w:rFonts w:ascii="Times New Roman" w:hAnsi="Times New Roman"/>
          <w:color w:val="002060"/>
          <w:sz w:val="24"/>
          <w:szCs w:val="24"/>
          <w:lang/>
        </w:rPr>
        <w:t>/2020.</w:t>
      </w:r>
      <w:r w:rsidR="00B1648B" w:rsidRPr="00A60F4A">
        <w:rPr>
          <w:rFonts w:ascii="Times New Roman" w:hAnsi="Times New Roman"/>
          <w:color w:val="002060"/>
          <w:sz w:val="24"/>
          <w:szCs w:val="24"/>
          <w:lang/>
        </w:rPr>
        <w:t xml:space="preserve"> године </w:t>
      </w:r>
      <w:r w:rsidR="002361E8" w:rsidRPr="00A60F4A">
        <w:rPr>
          <w:rFonts w:ascii="Times New Roman" w:hAnsi="Times New Roman"/>
          <w:color w:val="002060"/>
          <w:sz w:val="24"/>
          <w:szCs w:val="24"/>
          <w:lang/>
        </w:rPr>
        <w:t>извршени</w:t>
      </w:r>
      <w:r w:rsidR="00B1648B" w:rsidRPr="00A60F4A">
        <w:rPr>
          <w:rFonts w:ascii="Times New Roman" w:hAnsi="Times New Roman"/>
          <w:color w:val="002060"/>
          <w:sz w:val="24"/>
          <w:szCs w:val="24"/>
          <w:lang/>
        </w:rPr>
        <w:t xml:space="preserve"> су превасходно по основу иницијативе органа, као и по представкама правних или физичких лица.</w:t>
      </w:r>
    </w:p>
    <w:p w:rsidR="00E9323F" w:rsidRPr="00A60F4A" w:rsidRDefault="00E9323F" w:rsidP="00E9323F">
      <w:pPr>
        <w:tabs>
          <w:tab w:val="left" w:pos="8647"/>
        </w:tabs>
        <w:spacing w:after="0"/>
        <w:ind w:left="-284" w:right="77" w:firstLine="540"/>
        <w:jc w:val="both"/>
        <w:rPr>
          <w:rFonts w:ascii="Times New Roman" w:hAnsi="Times New Roman"/>
          <w:color w:val="002060"/>
          <w:sz w:val="24"/>
          <w:szCs w:val="24"/>
          <w:lang/>
        </w:rPr>
      </w:pPr>
      <w:r w:rsidRPr="00A60F4A">
        <w:rPr>
          <w:rFonts w:ascii="Times New Roman" w:hAnsi="Times New Roman"/>
          <w:color w:val="002060"/>
          <w:sz w:val="24"/>
          <w:szCs w:val="24"/>
          <w:lang/>
        </w:rPr>
        <w:t xml:space="preserve">        </w:t>
      </w:r>
      <w:r w:rsidR="00D55462" w:rsidRPr="00A60F4A">
        <w:rPr>
          <w:rFonts w:ascii="Times New Roman" w:hAnsi="Times New Roman"/>
          <w:color w:val="002060"/>
          <w:sz w:val="24"/>
          <w:szCs w:val="24"/>
          <w:lang/>
        </w:rPr>
        <w:t xml:space="preserve">Сектор за инспекцијске послове је </w:t>
      </w:r>
      <w:r w:rsidR="00122E64" w:rsidRPr="00A60F4A">
        <w:rPr>
          <w:rFonts w:ascii="Times New Roman" w:hAnsi="Times New Roman"/>
          <w:color w:val="002060"/>
          <w:sz w:val="24"/>
          <w:szCs w:val="24"/>
          <w:lang/>
        </w:rPr>
        <w:t xml:space="preserve">у периоду од 1.09.2019. године </w:t>
      </w:r>
      <w:r w:rsidR="00D55462" w:rsidRPr="00A60F4A">
        <w:rPr>
          <w:rFonts w:ascii="Times New Roman" w:hAnsi="Times New Roman"/>
          <w:color w:val="002060"/>
          <w:sz w:val="24"/>
          <w:szCs w:val="24"/>
          <w:lang/>
        </w:rPr>
        <w:t>до 31.08.2020. године запримио 3434 представке.</w:t>
      </w:r>
    </w:p>
    <w:p w:rsidR="00E9323F" w:rsidRPr="00A60F4A" w:rsidRDefault="00E9323F" w:rsidP="00E9323F">
      <w:pPr>
        <w:tabs>
          <w:tab w:val="left" w:pos="8647"/>
        </w:tabs>
        <w:spacing w:after="0"/>
        <w:ind w:left="-284" w:right="77" w:firstLine="540"/>
        <w:jc w:val="both"/>
        <w:rPr>
          <w:rFonts w:ascii="Times New Roman" w:hAnsi="Times New Roman"/>
          <w:color w:val="002060"/>
          <w:sz w:val="24"/>
          <w:szCs w:val="24"/>
          <w:lang/>
        </w:rPr>
      </w:pPr>
    </w:p>
    <w:p w:rsidR="00E9323F" w:rsidRPr="00AF532A" w:rsidRDefault="00E9323F" w:rsidP="00E9323F">
      <w:pPr>
        <w:tabs>
          <w:tab w:val="left" w:pos="8647"/>
        </w:tabs>
        <w:ind w:right="77"/>
        <w:jc w:val="both"/>
        <w:rPr>
          <w:rFonts w:ascii="Times New Roman" w:hAnsi="Times New Roman"/>
          <w:color w:val="002060"/>
          <w:sz w:val="24"/>
          <w:szCs w:val="24"/>
          <w:u w:val="single"/>
          <w:lang/>
        </w:rPr>
      </w:pPr>
      <w:r w:rsidRPr="00AF532A">
        <w:rPr>
          <w:rFonts w:ascii="Times New Roman" w:hAnsi="Times New Roman"/>
          <w:color w:val="002060"/>
          <w:sz w:val="24"/>
          <w:szCs w:val="24"/>
          <w:lang/>
        </w:rPr>
        <w:t xml:space="preserve">            </w:t>
      </w:r>
      <w:r w:rsidR="00F54C3B" w:rsidRPr="00AF532A">
        <w:rPr>
          <w:rFonts w:ascii="Times New Roman" w:hAnsi="Times New Roman"/>
          <w:color w:val="002060"/>
          <w:sz w:val="24"/>
          <w:szCs w:val="24"/>
          <w:u w:val="single"/>
          <w:lang/>
        </w:rPr>
        <w:t>Реализација контролних инспекцијских надзора</w:t>
      </w:r>
      <w:r w:rsidRPr="00AF532A">
        <w:rPr>
          <w:rFonts w:ascii="Times New Roman" w:hAnsi="Times New Roman"/>
          <w:color w:val="002060"/>
          <w:sz w:val="24"/>
          <w:szCs w:val="24"/>
          <w:u w:val="single"/>
          <w:lang/>
        </w:rPr>
        <w:t xml:space="preserve"> </w:t>
      </w:r>
    </w:p>
    <w:p w:rsidR="00E9323F" w:rsidRPr="00AF532A" w:rsidRDefault="00E9323F" w:rsidP="00610BF1">
      <w:pPr>
        <w:tabs>
          <w:tab w:val="left" w:pos="8647"/>
        </w:tabs>
        <w:ind w:right="77"/>
        <w:jc w:val="both"/>
        <w:rPr>
          <w:rFonts w:ascii="Times New Roman" w:hAnsi="Times New Roman"/>
          <w:color w:val="002060"/>
          <w:sz w:val="24"/>
          <w:szCs w:val="24"/>
          <w:lang/>
        </w:rPr>
      </w:pPr>
      <w:r w:rsidRPr="00AF532A">
        <w:rPr>
          <w:rFonts w:ascii="Times New Roman" w:hAnsi="Times New Roman"/>
          <w:color w:val="002060"/>
          <w:sz w:val="24"/>
          <w:szCs w:val="24"/>
          <w:lang/>
        </w:rPr>
        <w:t xml:space="preserve">           </w:t>
      </w:r>
      <w:r w:rsidR="00A94960" w:rsidRPr="00AF532A">
        <w:rPr>
          <w:rFonts w:ascii="Times New Roman" w:hAnsi="Times New Roman"/>
          <w:color w:val="002060"/>
          <w:sz w:val="24"/>
          <w:szCs w:val="24"/>
          <w:lang/>
        </w:rPr>
        <w:t xml:space="preserve">Број откривених и отклоњених или битно умањених насталих штетних последица по законом заштићена добра, права и интересе (корективно деловање инспекције) исказује се кроз </w:t>
      </w:r>
      <w:r w:rsidR="00A94960" w:rsidRPr="00AF532A">
        <w:rPr>
          <w:rFonts w:ascii="Times New Roman" w:hAnsi="Times New Roman"/>
          <w:i/>
          <w:color w:val="002060"/>
          <w:sz w:val="24"/>
          <w:szCs w:val="24"/>
          <w:lang/>
        </w:rPr>
        <w:t xml:space="preserve">402 </w:t>
      </w:r>
      <w:r w:rsidR="00A94960" w:rsidRPr="00AF532A">
        <w:rPr>
          <w:rFonts w:ascii="Times New Roman" w:hAnsi="Times New Roman"/>
          <w:color w:val="002060"/>
          <w:sz w:val="24"/>
          <w:szCs w:val="24"/>
          <w:lang/>
        </w:rPr>
        <w:t>извршена контролна инспекцијска надзора</w:t>
      </w:r>
      <w:r w:rsidR="00A94960" w:rsidRPr="00AF532A">
        <w:rPr>
          <w:rFonts w:ascii="Times New Roman" w:hAnsi="Times New Roman"/>
          <w:i/>
          <w:color w:val="002060"/>
          <w:sz w:val="24"/>
          <w:szCs w:val="24"/>
          <w:lang/>
        </w:rPr>
        <w:t xml:space="preserve"> </w:t>
      </w:r>
      <w:r w:rsidR="00A94960" w:rsidRPr="00AF532A">
        <w:rPr>
          <w:rFonts w:ascii="Times New Roman" w:hAnsi="Times New Roman"/>
          <w:color w:val="002060"/>
          <w:sz w:val="24"/>
          <w:szCs w:val="24"/>
          <w:lang/>
        </w:rPr>
        <w:t xml:space="preserve">којима је контролисано отклањање утврђених незаконитости у редовном, ванредном и допунском инспекцијском надзору. </w:t>
      </w:r>
    </w:p>
    <w:p w:rsidR="000027AE" w:rsidRDefault="001157A5" w:rsidP="00E9323F">
      <w:pPr>
        <w:pStyle w:val="NoSpacing"/>
        <w:spacing w:line="276" w:lineRule="auto"/>
        <w:ind w:firstLine="720"/>
        <w:jc w:val="both"/>
        <w:rPr>
          <w:rFonts w:ascii="Times New Roman" w:hAnsi="Times New Roman"/>
          <w:color w:val="002060"/>
          <w:sz w:val="24"/>
          <w:szCs w:val="24"/>
          <w:lang/>
        </w:rPr>
      </w:pPr>
      <w:r w:rsidRPr="00AF532A">
        <w:rPr>
          <w:rFonts w:ascii="Times New Roman" w:hAnsi="Times New Roman"/>
          <w:color w:val="002060"/>
          <w:sz w:val="24"/>
          <w:szCs w:val="24"/>
          <w:lang/>
        </w:rPr>
        <w:t>ГОДИШЊА АНАЛИЗА ОБРАЂЕНИХ ЗАПИСНИКА</w:t>
      </w:r>
    </w:p>
    <w:p w:rsidR="00610BF1" w:rsidRPr="00AF532A" w:rsidRDefault="00610BF1" w:rsidP="00E9323F">
      <w:pPr>
        <w:pStyle w:val="NoSpacing"/>
        <w:spacing w:line="276" w:lineRule="auto"/>
        <w:ind w:firstLine="720"/>
        <w:jc w:val="both"/>
        <w:rPr>
          <w:rFonts w:ascii="Times New Roman" w:hAnsi="Times New Roman"/>
          <w:color w:val="002060"/>
          <w:sz w:val="24"/>
          <w:szCs w:val="24"/>
          <w:lang/>
        </w:rPr>
      </w:pPr>
    </w:p>
    <w:p w:rsidR="00C10DAB" w:rsidRPr="00AF532A" w:rsidRDefault="00D26B0C" w:rsidP="00E9323F">
      <w:pPr>
        <w:spacing w:after="0"/>
        <w:ind w:firstLine="720"/>
        <w:jc w:val="both"/>
        <w:rPr>
          <w:rFonts w:ascii="Times New Roman" w:eastAsia="Times New Roman" w:hAnsi="Times New Roman"/>
          <w:color w:val="002060"/>
          <w:sz w:val="24"/>
          <w:szCs w:val="24"/>
          <w:lang w:val="sr-Cyrl-CS"/>
        </w:rPr>
      </w:pPr>
      <w:r w:rsidRPr="00AF532A">
        <w:rPr>
          <w:rFonts w:ascii="Times New Roman" w:eastAsia="Times New Roman" w:hAnsi="Times New Roman"/>
          <w:color w:val="002060"/>
          <w:sz w:val="24"/>
          <w:szCs w:val="24"/>
          <w:lang/>
        </w:rPr>
        <w:t>У току 2019/2020. године</w:t>
      </w:r>
      <w:r w:rsidR="00C10DAB" w:rsidRPr="00AF532A">
        <w:rPr>
          <w:rFonts w:ascii="Times New Roman" w:eastAsia="Times New Roman" w:hAnsi="Times New Roman"/>
          <w:color w:val="002060"/>
          <w:sz w:val="24"/>
          <w:szCs w:val="24"/>
          <w:lang/>
        </w:rPr>
        <w:t xml:space="preserve"> вршена је анализа </w:t>
      </w:r>
      <w:r w:rsidR="00C10DAB" w:rsidRPr="00AF532A">
        <w:rPr>
          <w:rFonts w:ascii="Times New Roman" w:eastAsia="Times New Roman" w:hAnsi="Times New Roman"/>
          <w:color w:val="002060"/>
          <w:sz w:val="24"/>
          <w:szCs w:val="24"/>
          <w:lang w:val="sr-Cyrl-CS"/>
        </w:rPr>
        <w:t xml:space="preserve">записника, достављених у Базу записника. </w:t>
      </w:r>
    </w:p>
    <w:p w:rsidR="00DC0544" w:rsidRPr="00AF532A" w:rsidRDefault="00C10DAB" w:rsidP="00E9323F">
      <w:pPr>
        <w:spacing w:after="0"/>
        <w:ind w:firstLine="720"/>
        <w:jc w:val="both"/>
        <w:rPr>
          <w:rFonts w:ascii="Times New Roman" w:eastAsia="Times New Roman" w:hAnsi="Times New Roman"/>
          <w:color w:val="002060"/>
          <w:sz w:val="24"/>
          <w:szCs w:val="24"/>
          <w:lang w:val="sr-Cyrl-CS"/>
        </w:rPr>
      </w:pPr>
      <w:r w:rsidRPr="00AF532A">
        <w:rPr>
          <w:rFonts w:ascii="Times New Roman" w:eastAsia="Times New Roman" w:hAnsi="Times New Roman"/>
          <w:color w:val="002060"/>
          <w:sz w:val="24"/>
          <w:szCs w:val="24"/>
          <w:lang w:val="sr-Cyrl-CS"/>
        </w:rPr>
        <w:t xml:space="preserve">На основу података из </w:t>
      </w:r>
      <w:r w:rsidR="00D26B0C" w:rsidRPr="00AF532A">
        <w:rPr>
          <w:rFonts w:ascii="Times New Roman" w:eastAsia="Times New Roman" w:hAnsi="Times New Roman"/>
          <w:color w:val="002060"/>
          <w:sz w:val="24"/>
          <w:szCs w:val="24"/>
          <w:lang w:val="sr-Cyrl-CS"/>
        </w:rPr>
        <w:t>г</w:t>
      </w:r>
      <w:r w:rsidR="009F5CBA" w:rsidRPr="00AF532A">
        <w:rPr>
          <w:rFonts w:ascii="Times New Roman" w:eastAsia="Times New Roman" w:hAnsi="Times New Roman"/>
          <w:color w:val="002060"/>
          <w:sz w:val="24"/>
          <w:szCs w:val="24"/>
          <w:lang w:val="sr-Cyrl-CS"/>
        </w:rPr>
        <w:t>одишњ</w:t>
      </w:r>
      <w:r w:rsidRPr="00AF532A">
        <w:rPr>
          <w:rFonts w:ascii="Times New Roman" w:eastAsia="Times New Roman" w:hAnsi="Times New Roman"/>
          <w:color w:val="002060"/>
          <w:sz w:val="24"/>
          <w:szCs w:val="24"/>
          <w:lang w:val="sr-Cyrl-CS"/>
        </w:rPr>
        <w:t>е</w:t>
      </w:r>
      <w:r w:rsidR="009F5CBA" w:rsidRPr="00AF532A">
        <w:rPr>
          <w:rFonts w:ascii="Times New Roman" w:eastAsia="Times New Roman" w:hAnsi="Times New Roman"/>
          <w:color w:val="002060"/>
          <w:sz w:val="24"/>
          <w:szCs w:val="24"/>
          <w:lang w:val="sr-Cyrl-CS"/>
        </w:rPr>
        <w:t xml:space="preserve"> анализ</w:t>
      </w:r>
      <w:r w:rsidRPr="00AF532A">
        <w:rPr>
          <w:rFonts w:ascii="Times New Roman" w:eastAsia="Times New Roman" w:hAnsi="Times New Roman"/>
          <w:color w:val="002060"/>
          <w:sz w:val="24"/>
          <w:szCs w:val="24"/>
          <w:lang w:val="sr-Cyrl-CS"/>
        </w:rPr>
        <w:t>е</w:t>
      </w:r>
      <w:r w:rsidR="009F5CBA" w:rsidRPr="00AF532A">
        <w:rPr>
          <w:rFonts w:ascii="Times New Roman" w:eastAsia="Times New Roman" w:hAnsi="Times New Roman"/>
          <w:color w:val="002060"/>
          <w:sz w:val="24"/>
          <w:szCs w:val="24"/>
          <w:lang w:val="sr-Cyrl-CS"/>
        </w:rPr>
        <w:t xml:space="preserve"> обрађених записника, достављених у Базу записника</w:t>
      </w:r>
      <w:r w:rsidRPr="00AF532A">
        <w:rPr>
          <w:rFonts w:ascii="Times New Roman" w:eastAsia="Times New Roman" w:hAnsi="Times New Roman"/>
          <w:color w:val="002060"/>
          <w:sz w:val="24"/>
          <w:szCs w:val="24"/>
          <w:lang w:val="sr-Cyrl-CS"/>
        </w:rPr>
        <w:t>, за доуниверзитетско образовање</w:t>
      </w:r>
      <w:r w:rsidR="006A5882" w:rsidRPr="00AF532A">
        <w:rPr>
          <w:rFonts w:ascii="Times New Roman" w:eastAsia="Times New Roman" w:hAnsi="Times New Roman"/>
          <w:color w:val="002060"/>
          <w:sz w:val="24"/>
          <w:szCs w:val="24"/>
          <w:lang w:val="sr-Cyrl-CS"/>
        </w:rPr>
        <w:t>,</w:t>
      </w:r>
      <w:r w:rsidRPr="00AF532A">
        <w:rPr>
          <w:rFonts w:ascii="Times New Roman" w:eastAsia="Times New Roman" w:hAnsi="Times New Roman"/>
          <w:color w:val="002060"/>
          <w:sz w:val="24"/>
          <w:szCs w:val="24"/>
          <w:lang w:val="sr-Cyrl-CS"/>
        </w:rPr>
        <w:t xml:space="preserve"> евидентирано је 2247 записника, од којих је </w:t>
      </w:r>
      <w:bookmarkStart w:id="3" w:name="_Hlk51434664"/>
      <w:r w:rsidR="009F5CBA" w:rsidRPr="00AF532A">
        <w:rPr>
          <w:rFonts w:ascii="Times New Roman" w:eastAsia="Times New Roman" w:hAnsi="Times New Roman"/>
          <w:color w:val="002060"/>
          <w:sz w:val="24"/>
          <w:szCs w:val="24"/>
          <w:lang w:val="sr-Cyrl-CS"/>
        </w:rPr>
        <w:t>ванредни</w:t>
      </w:r>
      <w:r w:rsidRPr="00AF532A">
        <w:rPr>
          <w:rFonts w:ascii="Times New Roman" w:eastAsia="Times New Roman" w:hAnsi="Times New Roman"/>
          <w:color w:val="002060"/>
          <w:sz w:val="24"/>
          <w:szCs w:val="24"/>
          <w:lang w:val="sr-Cyrl-CS"/>
        </w:rPr>
        <w:t xml:space="preserve">х </w:t>
      </w:r>
      <w:bookmarkEnd w:id="3"/>
      <w:r w:rsidRPr="00AF532A">
        <w:rPr>
          <w:rFonts w:ascii="Times New Roman" w:eastAsia="Times New Roman" w:hAnsi="Times New Roman"/>
          <w:color w:val="002060"/>
          <w:sz w:val="24"/>
          <w:szCs w:val="24"/>
          <w:lang w:val="sr-Cyrl-CS"/>
        </w:rPr>
        <w:t>1273</w:t>
      </w:r>
      <w:r w:rsidR="009F5CBA" w:rsidRPr="00AF532A">
        <w:rPr>
          <w:rFonts w:ascii="Times New Roman" w:eastAsia="Times New Roman" w:hAnsi="Times New Roman"/>
          <w:color w:val="002060"/>
          <w:sz w:val="24"/>
          <w:szCs w:val="24"/>
          <w:lang w:val="sr-Cyrl-CS"/>
        </w:rPr>
        <w:t>, редовни</w:t>
      </w:r>
      <w:r w:rsidRPr="00AF532A">
        <w:rPr>
          <w:rFonts w:ascii="Times New Roman" w:eastAsia="Times New Roman" w:hAnsi="Times New Roman"/>
          <w:color w:val="002060"/>
          <w:sz w:val="24"/>
          <w:szCs w:val="24"/>
          <w:lang w:val="sr-Cyrl-CS"/>
        </w:rPr>
        <w:t>х 680</w:t>
      </w:r>
      <w:r w:rsidR="009F5CBA" w:rsidRPr="00AF532A">
        <w:rPr>
          <w:rFonts w:ascii="Times New Roman" w:eastAsia="Times New Roman" w:hAnsi="Times New Roman"/>
          <w:color w:val="002060"/>
          <w:sz w:val="24"/>
          <w:szCs w:val="24"/>
          <w:lang w:val="sr-Cyrl-CS"/>
        </w:rPr>
        <w:t xml:space="preserve"> и контролни</w:t>
      </w:r>
      <w:r w:rsidRPr="00AF532A">
        <w:rPr>
          <w:rFonts w:ascii="Times New Roman" w:eastAsia="Times New Roman" w:hAnsi="Times New Roman"/>
          <w:color w:val="002060"/>
          <w:sz w:val="24"/>
          <w:szCs w:val="24"/>
          <w:lang w:val="sr-Cyrl-CS"/>
        </w:rPr>
        <w:t>х 214</w:t>
      </w:r>
      <w:r w:rsidR="003B0AA2" w:rsidRPr="00AF532A">
        <w:rPr>
          <w:rFonts w:ascii="Times New Roman" w:eastAsia="Times New Roman" w:hAnsi="Times New Roman"/>
          <w:color w:val="002060"/>
          <w:sz w:val="24"/>
          <w:szCs w:val="24"/>
          <w:lang w:val="sr-Cyrl-CS"/>
        </w:rPr>
        <w:t xml:space="preserve">, док </w:t>
      </w:r>
      <w:r w:rsidR="009F5CBA" w:rsidRPr="00AF532A">
        <w:rPr>
          <w:rFonts w:ascii="Times New Roman" w:eastAsia="Times New Roman" w:hAnsi="Times New Roman"/>
          <w:color w:val="002060"/>
          <w:sz w:val="24"/>
          <w:szCs w:val="24"/>
          <w:lang w:val="sr-Cyrl-CS"/>
        </w:rPr>
        <w:t>за високо образовањ</w:t>
      </w:r>
      <w:r w:rsidR="003B0AA2" w:rsidRPr="00AF532A">
        <w:rPr>
          <w:rFonts w:ascii="Times New Roman" w:eastAsia="Times New Roman" w:hAnsi="Times New Roman"/>
          <w:color w:val="002060"/>
          <w:sz w:val="24"/>
          <w:szCs w:val="24"/>
          <w:lang w:val="sr-Cyrl-CS"/>
        </w:rPr>
        <w:t>е</w:t>
      </w:r>
      <w:r w:rsidR="009F5CBA" w:rsidRPr="00AF532A">
        <w:rPr>
          <w:rFonts w:ascii="Times New Roman" w:eastAsia="Times New Roman" w:hAnsi="Times New Roman"/>
          <w:color w:val="002060"/>
          <w:sz w:val="24"/>
          <w:szCs w:val="24"/>
          <w:lang w:val="sr-Cyrl-CS"/>
        </w:rPr>
        <w:t xml:space="preserve"> износи </w:t>
      </w:r>
      <w:r w:rsidR="003B0AA2" w:rsidRPr="00AF532A">
        <w:rPr>
          <w:rFonts w:ascii="Times New Roman" w:eastAsia="Times New Roman" w:hAnsi="Times New Roman"/>
          <w:color w:val="002060"/>
          <w:sz w:val="24"/>
          <w:szCs w:val="24"/>
          <w:lang w:val="sr-Cyrl-CS"/>
        </w:rPr>
        <w:t xml:space="preserve">укупно </w:t>
      </w:r>
      <w:r w:rsidR="009F5CBA" w:rsidRPr="00AF532A">
        <w:rPr>
          <w:rFonts w:ascii="Times New Roman" w:eastAsia="Times New Roman" w:hAnsi="Times New Roman"/>
          <w:color w:val="002060"/>
          <w:sz w:val="24"/>
          <w:szCs w:val="24"/>
          <w:lang w:val="ru-RU"/>
        </w:rPr>
        <w:t>577</w:t>
      </w:r>
      <w:r w:rsidR="009F5CBA" w:rsidRPr="00AF532A">
        <w:rPr>
          <w:rFonts w:ascii="Times New Roman" w:eastAsia="Times New Roman" w:hAnsi="Times New Roman"/>
          <w:color w:val="002060"/>
          <w:sz w:val="24"/>
          <w:szCs w:val="24"/>
          <w:lang w:val="sr-Cyrl-CS"/>
        </w:rPr>
        <w:t xml:space="preserve"> записника</w:t>
      </w:r>
      <w:r w:rsidR="003B0AA2" w:rsidRPr="00AF532A">
        <w:rPr>
          <w:rFonts w:ascii="Times New Roman" w:eastAsia="Times New Roman" w:hAnsi="Times New Roman"/>
          <w:color w:val="002060"/>
          <w:sz w:val="24"/>
          <w:szCs w:val="24"/>
          <w:lang w:val="sr-Cyrl-CS"/>
        </w:rPr>
        <w:t>, и то: ванредних</w:t>
      </w:r>
      <w:r w:rsidR="000E4547" w:rsidRPr="00AF532A">
        <w:rPr>
          <w:rFonts w:ascii="Times New Roman" w:eastAsia="Times New Roman" w:hAnsi="Times New Roman"/>
          <w:color w:val="002060"/>
          <w:sz w:val="24"/>
          <w:szCs w:val="24"/>
          <w:lang w:val="sr-Cyrl-CS"/>
        </w:rPr>
        <w:t xml:space="preserve"> 547, редовних 13 и контролних 13.</w:t>
      </w:r>
    </w:p>
    <w:p w:rsidR="000027AE" w:rsidRPr="00AF532A" w:rsidRDefault="00505DAA" w:rsidP="00E9323F">
      <w:pPr>
        <w:spacing w:after="0" w:line="240" w:lineRule="auto"/>
        <w:ind w:firstLine="720"/>
        <w:jc w:val="both"/>
        <w:rPr>
          <w:rFonts w:ascii="Times New Roman" w:eastAsia="Times New Roman" w:hAnsi="Times New Roman"/>
          <w:color w:val="002060"/>
          <w:sz w:val="24"/>
          <w:szCs w:val="24"/>
          <w:lang w:val="sr-Cyrl-CS"/>
        </w:rPr>
      </w:pPr>
      <w:r w:rsidRPr="00AF532A">
        <w:rPr>
          <w:rFonts w:ascii="Times New Roman" w:eastAsia="Times New Roman" w:hAnsi="Times New Roman"/>
          <w:color w:val="002060"/>
          <w:sz w:val="24"/>
          <w:szCs w:val="24"/>
          <w:lang w:val="sr-Cyrl-CS"/>
        </w:rPr>
        <w:lastRenderedPageBreak/>
        <w:t>(</w:t>
      </w:r>
      <w:r w:rsidR="009F5CBA" w:rsidRPr="00AF532A">
        <w:rPr>
          <w:rFonts w:ascii="Times New Roman" w:eastAsia="Times New Roman" w:hAnsi="Times New Roman"/>
          <w:color w:val="002060"/>
          <w:sz w:val="24"/>
          <w:szCs w:val="24"/>
          <w:lang w:val="sr-Cyrl-CS"/>
        </w:rPr>
        <w:t>У Графикону број</w:t>
      </w:r>
      <w:r w:rsidR="00DC0544" w:rsidRPr="00AF532A">
        <w:rPr>
          <w:rFonts w:ascii="Times New Roman" w:eastAsia="Times New Roman" w:hAnsi="Times New Roman"/>
          <w:color w:val="002060"/>
          <w:sz w:val="24"/>
          <w:szCs w:val="24"/>
          <w:lang w:val="sr-Cyrl-CS"/>
        </w:rPr>
        <w:t xml:space="preserve"> 1</w:t>
      </w:r>
      <w:r w:rsidR="009F5CBA" w:rsidRPr="00AF532A">
        <w:rPr>
          <w:rFonts w:ascii="Times New Roman" w:eastAsia="Times New Roman" w:hAnsi="Times New Roman"/>
          <w:color w:val="002060"/>
          <w:sz w:val="24"/>
          <w:szCs w:val="24"/>
          <w:lang w:val="sr-Cyrl-CS"/>
        </w:rPr>
        <w:t xml:space="preserve"> приказан </w:t>
      </w:r>
      <w:r w:rsidR="00DC0544" w:rsidRPr="00AF532A">
        <w:rPr>
          <w:rFonts w:ascii="Times New Roman" w:eastAsia="Times New Roman" w:hAnsi="Times New Roman"/>
          <w:color w:val="002060"/>
          <w:sz w:val="24"/>
          <w:szCs w:val="24"/>
          <w:lang w:val="sr-Cyrl-CS"/>
        </w:rPr>
        <w:t xml:space="preserve">је укупан </w:t>
      </w:r>
      <w:r w:rsidR="009F5CBA" w:rsidRPr="00AF532A">
        <w:rPr>
          <w:rFonts w:ascii="Times New Roman" w:eastAsia="Times New Roman" w:hAnsi="Times New Roman"/>
          <w:color w:val="002060"/>
          <w:sz w:val="24"/>
          <w:szCs w:val="24"/>
          <w:lang w:val="sr-Cyrl-CS"/>
        </w:rPr>
        <w:t xml:space="preserve">број </w:t>
      </w:r>
      <w:r w:rsidR="005A4A9A" w:rsidRPr="00AF532A">
        <w:rPr>
          <w:rFonts w:ascii="Times New Roman" w:eastAsia="Times New Roman" w:hAnsi="Times New Roman"/>
          <w:color w:val="002060"/>
          <w:sz w:val="24"/>
          <w:szCs w:val="24"/>
          <w:lang w:val="sr-Cyrl-CS"/>
        </w:rPr>
        <w:t xml:space="preserve">инспекцијских </w:t>
      </w:r>
      <w:r w:rsidR="009F5CBA" w:rsidRPr="00AF532A">
        <w:rPr>
          <w:rFonts w:ascii="Times New Roman" w:eastAsia="Times New Roman" w:hAnsi="Times New Roman"/>
          <w:color w:val="002060"/>
          <w:sz w:val="24"/>
          <w:szCs w:val="24"/>
          <w:lang w:val="sr-Cyrl-CS"/>
        </w:rPr>
        <w:t xml:space="preserve">надзора у </w:t>
      </w:r>
      <w:r w:rsidR="005A4A9A" w:rsidRPr="00AF532A">
        <w:rPr>
          <w:rFonts w:ascii="Times New Roman" w:eastAsia="Times New Roman" w:hAnsi="Times New Roman"/>
          <w:color w:val="002060"/>
          <w:sz w:val="24"/>
          <w:szCs w:val="24"/>
          <w:lang w:val="sr-Cyrl-CS"/>
        </w:rPr>
        <w:t xml:space="preserve">установама у </w:t>
      </w:r>
      <w:r w:rsidR="009F5CBA" w:rsidRPr="00AF532A">
        <w:rPr>
          <w:rFonts w:ascii="Times New Roman" w:eastAsia="Times New Roman" w:hAnsi="Times New Roman"/>
          <w:color w:val="002060"/>
          <w:sz w:val="24"/>
          <w:szCs w:val="24"/>
          <w:lang w:val="sr-Cyrl-CS"/>
        </w:rPr>
        <w:t>АП Војводини, Граду Београду и ужој</w:t>
      </w:r>
      <w:r w:rsidR="00C93709" w:rsidRPr="00AF532A">
        <w:rPr>
          <w:rFonts w:ascii="Times New Roman" w:eastAsia="Times New Roman" w:hAnsi="Times New Roman"/>
          <w:color w:val="002060"/>
          <w:sz w:val="24"/>
          <w:szCs w:val="24"/>
          <w:lang w:val="sr-Cyrl-CS"/>
        </w:rPr>
        <w:t xml:space="preserve"> Србији- доуниверзитетско образовање, а у графикону број 2 –</w:t>
      </w:r>
      <w:r w:rsidR="00666D89" w:rsidRPr="00AF532A">
        <w:rPr>
          <w:rFonts w:ascii="Times New Roman" w:eastAsia="Times New Roman" w:hAnsi="Times New Roman"/>
          <w:color w:val="002060"/>
          <w:sz w:val="24"/>
          <w:szCs w:val="24"/>
          <w:lang w:val="sr-Cyrl-CS"/>
        </w:rPr>
        <w:t xml:space="preserve"> </w:t>
      </w:r>
      <w:r w:rsidR="005A4A9A" w:rsidRPr="00AF532A">
        <w:rPr>
          <w:rFonts w:ascii="Times New Roman" w:eastAsia="Times New Roman" w:hAnsi="Times New Roman"/>
          <w:color w:val="002060"/>
          <w:sz w:val="24"/>
          <w:szCs w:val="24"/>
          <w:lang w:val="sr-Cyrl-CS"/>
        </w:rPr>
        <w:t xml:space="preserve">у установама </w:t>
      </w:r>
      <w:r w:rsidR="00C93709" w:rsidRPr="00AF532A">
        <w:rPr>
          <w:rFonts w:ascii="Times New Roman" w:eastAsia="Times New Roman" w:hAnsi="Times New Roman"/>
          <w:color w:val="002060"/>
          <w:sz w:val="24"/>
          <w:szCs w:val="24"/>
          <w:lang w:val="sr-Cyrl-CS"/>
        </w:rPr>
        <w:t>високо</w:t>
      </w:r>
      <w:r w:rsidR="005A4A9A" w:rsidRPr="00AF532A">
        <w:rPr>
          <w:rFonts w:ascii="Times New Roman" w:eastAsia="Times New Roman" w:hAnsi="Times New Roman"/>
          <w:color w:val="002060"/>
          <w:sz w:val="24"/>
          <w:szCs w:val="24"/>
          <w:lang w:val="sr-Cyrl-CS"/>
        </w:rPr>
        <w:t>г</w:t>
      </w:r>
      <w:r w:rsidR="00C93709" w:rsidRPr="00AF532A">
        <w:rPr>
          <w:rFonts w:ascii="Times New Roman" w:eastAsia="Times New Roman" w:hAnsi="Times New Roman"/>
          <w:color w:val="002060"/>
          <w:sz w:val="24"/>
          <w:szCs w:val="24"/>
          <w:lang w:val="sr-Cyrl-CS"/>
        </w:rPr>
        <w:t xml:space="preserve"> образовањ</w:t>
      </w:r>
      <w:r w:rsidR="005A4A9A" w:rsidRPr="00AF532A">
        <w:rPr>
          <w:rFonts w:ascii="Times New Roman" w:eastAsia="Times New Roman" w:hAnsi="Times New Roman"/>
          <w:color w:val="002060"/>
          <w:sz w:val="24"/>
          <w:szCs w:val="24"/>
          <w:lang w:val="sr-Cyrl-CS"/>
        </w:rPr>
        <w:t>а</w:t>
      </w:r>
      <w:r w:rsidRPr="00AF532A">
        <w:rPr>
          <w:rFonts w:ascii="Times New Roman" w:eastAsia="Times New Roman" w:hAnsi="Times New Roman"/>
          <w:color w:val="002060"/>
          <w:sz w:val="24"/>
          <w:szCs w:val="24"/>
          <w:lang w:val="sr-Cyrl-CS"/>
        </w:rPr>
        <w:t>)</w:t>
      </w:r>
      <w:r w:rsidR="00C93709" w:rsidRPr="00AF532A">
        <w:rPr>
          <w:rFonts w:ascii="Times New Roman" w:eastAsia="Times New Roman" w:hAnsi="Times New Roman"/>
          <w:color w:val="002060"/>
          <w:sz w:val="24"/>
          <w:szCs w:val="24"/>
          <w:lang w:val="sr-Cyrl-CS"/>
        </w:rPr>
        <w:t>.</w:t>
      </w:r>
      <w:r w:rsidR="009D7F2B" w:rsidRPr="00AF532A">
        <w:rPr>
          <w:rFonts w:ascii="Times New Roman" w:eastAsia="Times New Roman" w:hAnsi="Times New Roman"/>
          <w:color w:val="002060"/>
          <w:sz w:val="24"/>
          <w:szCs w:val="24"/>
          <w:lang w:val="sr-Cyrl-CS"/>
        </w:rPr>
        <w:t xml:space="preserve"> </w:t>
      </w:r>
    </w:p>
    <w:p w:rsidR="000027AE" w:rsidRPr="00AF532A" w:rsidRDefault="000027AE" w:rsidP="00E9323F">
      <w:pPr>
        <w:spacing w:after="0" w:line="240" w:lineRule="auto"/>
        <w:ind w:firstLine="720"/>
        <w:jc w:val="both"/>
        <w:rPr>
          <w:rFonts w:ascii="Times New Roman" w:eastAsia="Times New Roman" w:hAnsi="Times New Roman"/>
          <w:color w:val="002060"/>
          <w:sz w:val="24"/>
          <w:szCs w:val="24"/>
          <w:lang w:val="sr-Cyrl-CS"/>
        </w:rPr>
      </w:pPr>
    </w:p>
    <w:p w:rsidR="005A4A9A" w:rsidRPr="00AF532A" w:rsidRDefault="000027AE" w:rsidP="000027AE">
      <w:pPr>
        <w:spacing w:after="0"/>
        <w:ind w:firstLine="708"/>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Годишња анализа достављених записника обухватила је и разврставање предметних записника према предмету инспекцијског надзора за доуниверзитетско образовање и високо образовање.</w:t>
      </w:r>
    </w:p>
    <w:p w:rsidR="000027AE" w:rsidRPr="00AF532A" w:rsidRDefault="000027AE" w:rsidP="000027AE">
      <w:pPr>
        <w:spacing w:after="0"/>
        <w:ind w:firstLine="708"/>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 xml:space="preserve"> </w:t>
      </w:r>
    </w:p>
    <w:p w:rsidR="000027AE" w:rsidRPr="00610BF1" w:rsidRDefault="000027AE" w:rsidP="00221BC7">
      <w:pPr>
        <w:numPr>
          <w:ilvl w:val="0"/>
          <w:numId w:val="7"/>
        </w:numPr>
        <w:spacing w:after="0"/>
        <w:jc w:val="both"/>
        <w:rPr>
          <w:rFonts w:ascii="Times New Roman" w:hAnsi="Times New Roman"/>
          <w:color w:val="002060"/>
          <w:sz w:val="24"/>
          <w:szCs w:val="24"/>
          <w:lang w:val="sr-Cyrl-CS"/>
        </w:rPr>
      </w:pPr>
      <w:r w:rsidRPr="00610BF1">
        <w:rPr>
          <w:rFonts w:ascii="Times New Roman" w:hAnsi="Times New Roman"/>
          <w:b/>
          <w:bCs/>
          <w:color w:val="002060"/>
          <w:sz w:val="24"/>
          <w:szCs w:val="24"/>
          <w:lang w:val="sr-Cyrl-CS"/>
        </w:rPr>
        <w:t>доуниверзитетско образовање</w:t>
      </w:r>
      <w:r w:rsidRPr="00610BF1">
        <w:rPr>
          <w:rFonts w:ascii="Times New Roman" w:hAnsi="Times New Roman"/>
          <w:color w:val="002060"/>
          <w:sz w:val="24"/>
          <w:szCs w:val="24"/>
          <w:lang w:val="sr-Cyrl-CS"/>
        </w:rPr>
        <w:t xml:space="preserve"> - предмети надзора изражени у опадајућем броју: </w:t>
      </w:r>
    </w:p>
    <w:p w:rsidR="000027AE" w:rsidRPr="00AF532A" w:rsidRDefault="000027AE" w:rsidP="000027AE">
      <w:pPr>
        <w:numPr>
          <w:ilvl w:val="0"/>
          <w:numId w:val="4"/>
        </w:numPr>
        <w:spacing w:after="0"/>
        <w:jc w:val="both"/>
        <w:rPr>
          <w:rFonts w:ascii="Times New Roman" w:hAnsi="Times New Roman"/>
          <w:b/>
          <w:bCs/>
          <w:color w:val="002060"/>
          <w:sz w:val="24"/>
          <w:szCs w:val="24"/>
          <w:lang w:val="sr-Cyrl-CS"/>
        </w:rPr>
      </w:pPr>
      <w:r w:rsidRPr="00AF532A">
        <w:rPr>
          <w:rFonts w:ascii="Times New Roman" w:hAnsi="Times New Roman"/>
          <w:b/>
          <w:bCs/>
          <w:color w:val="002060"/>
          <w:sz w:val="24"/>
          <w:szCs w:val="24"/>
          <w:lang w:val="sr-Cyrl-CS"/>
        </w:rPr>
        <w:t>проверу стечене спреме и веродостојности јавне исправе 614;</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утврђивање извршења мера које су наложене надзираном субјекту у оквиру ванредног инспекцијског надзора 210;</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поступање по представкама заинтересованих лица 259;</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обављање делатности 160;</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испуњеност услова за рад и обављање делатности – профили 155;</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законитост рада и аката установе и директора 135;</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представке у вези, заштиту права деце/ученика - борба против вршњачког насиља, злостављања, занемаривања и дискриминације 85;</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радно-правни статус запослених 77;</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пријем у радни однос/ангажовање наставника 40;</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 xml:space="preserve">испуњеност услова за стицање статуса јавно признатог организатора активности образовања одраслих 39; </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контролу уписа детета/ученика 28;</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проглашавање, преузимање и ангажовање технолошког вишка наставника 21;</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оцењивање ученика 19;</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стручну заступљеност 14;</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заштиту наставника/запослених од насиља, мобинга и малолетничке деликвенције 9;</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преиспитивање поступка избора ученика/спортисте генерације 7;</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законитост организације и спровођења разредног/поправног/матурског испита 6;</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остваривање наставног плана и програма 6;</w:t>
      </w:r>
    </w:p>
    <w:p w:rsidR="000027AE" w:rsidRPr="00AF532A" w:rsidRDefault="000027AE" w:rsidP="000027AE">
      <w:pPr>
        <w:numPr>
          <w:ilvl w:val="0"/>
          <w:numId w:val="4"/>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надзор над нерегистрованим субјектом 2;</w:t>
      </w:r>
    </w:p>
    <w:p w:rsidR="007E705E" w:rsidRPr="00610BF1" w:rsidRDefault="000027AE" w:rsidP="00EB2C5D">
      <w:pPr>
        <w:numPr>
          <w:ilvl w:val="0"/>
          <w:numId w:val="4"/>
        </w:numPr>
        <w:spacing w:after="0"/>
        <w:jc w:val="both"/>
        <w:rPr>
          <w:rFonts w:ascii="Times New Roman" w:hAnsi="Times New Roman"/>
          <w:color w:val="002060"/>
          <w:sz w:val="24"/>
          <w:szCs w:val="24"/>
          <w:lang w:val="sr-Cyrl-CS"/>
        </w:rPr>
      </w:pPr>
      <w:r w:rsidRPr="00610BF1">
        <w:rPr>
          <w:rFonts w:ascii="Times New Roman" w:hAnsi="Times New Roman"/>
          <w:color w:val="002060"/>
          <w:sz w:val="24"/>
          <w:szCs w:val="24"/>
          <w:lang w:val="sr-Cyrl-CS"/>
        </w:rPr>
        <w:t>контролу поступања по препорукама Заштитника грађана/Повереника за информације од јавног значаја 1</w:t>
      </w:r>
      <w:r w:rsidR="007E705E" w:rsidRPr="00610BF1">
        <w:rPr>
          <w:rFonts w:ascii="Times New Roman" w:hAnsi="Times New Roman"/>
          <w:color w:val="002060"/>
          <w:sz w:val="24"/>
          <w:szCs w:val="24"/>
          <w:lang w:val="sr-Cyrl-CS"/>
        </w:rPr>
        <w:t>.</w:t>
      </w:r>
    </w:p>
    <w:p w:rsidR="000027AE" w:rsidRPr="00AF532A" w:rsidRDefault="007E705E" w:rsidP="007E705E">
      <w:pPr>
        <w:widowControl w:val="0"/>
        <w:tabs>
          <w:tab w:val="left" w:pos="851"/>
        </w:tabs>
        <w:spacing w:after="0" w:line="276" w:lineRule="auto"/>
        <w:jc w:val="both"/>
        <w:rPr>
          <w:rFonts w:ascii="Times New Roman" w:hAnsi="Times New Roman"/>
          <w:color w:val="002060"/>
          <w:sz w:val="24"/>
          <w:szCs w:val="24"/>
          <w:lang w:val="sr-Cyrl-CS"/>
        </w:rPr>
      </w:pPr>
      <w:r>
        <w:rPr>
          <w:rFonts w:ascii="Times New Roman" w:hAnsi="Times New Roman"/>
          <w:color w:val="002060"/>
          <w:sz w:val="24"/>
          <w:szCs w:val="24"/>
          <w:lang/>
        </w:rPr>
        <w:tab/>
      </w:r>
      <w:r w:rsidR="00F40F7E" w:rsidRPr="00AF532A">
        <w:rPr>
          <w:rFonts w:ascii="Times New Roman" w:hAnsi="Times New Roman"/>
          <w:color w:val="002060"/>
          <w:sz w:val="24"/>
          <w:szCs w:val="24"/>
          <w:lang/>
        </w:rPr>
        <w:t>Помоћница министра, са сарадницима</w:t>
      </w:r>
      <w:r w:rsidR="00F40F7E" w:rsidRPr="00AF532A">
        <w:rPr>
          <w:rFonts w:ascii="Times New Roman" w:hAnsi="Times New Roman"/>
          <w:color w:val="002060"/>
          <w:sz w:val="24"/>
          <w:szCs w:val="24"/>
          <w:lang/>
        </w:rPr>
        <w:t>,</w:t>
      </w:r>
      <w:r w:rsidR="00F40F7E" w:rsidRPr="00AF532A">
        <w:rPr>
          <w:rFonts w:ascii="Times New Roman" w:hAnsi="Times New Roman"/>
          <w:color w:val="002060"/>
          <w:sz w:val="24"/>
          <w:szCs w:val="24"/>
          <w:lang/>
        </w:rPr>
        <w:t xml:space="preserve"> je у </w:t>
      </w:r>
      <w:r w:rsidR="00F40F7E" w:rsidRPr="00AF532A">
        <w:rPr>
          <w:rFonts w:ascii="Times New Roman" w:hAnsi="Times New Roman"/>
          <w:color w:val="002060"/>
          <w:sz w:val="24"/>
          <w:szCs w:val="24"/>
          <w:lang/>
        </w:rPr>
        <w:t>новембру месецу 2019. године</w:t>
      </w:r>
      <w:r w:rsidR="00F40F7E" w:rsidRPr="00AF532A">
        <w:rPr>
          <w:rFonts w:ascii="Times New Roman" w:hAnsi="Times New Roman"/>
          <w:color w:val="002060"/>
          <w:sz w:val="24"/>
          <w:szCs w:val="24"/>
          <w:lang/>
        </w:rPr>
        <w:t xml:space="preserve"> реализовала инспекцијски надзор над </w:t>
      </w:r>
      <w:r w:rsidR="00F40F7E" w:rsidRPr="00AF532A">
        <w:rPr>
          <w:rFonts w:ascii="Times New Roman" w:eastAsia="Times New Roman" w:hAnsi="Times New Roman"/>
          <w:color w:val="002060"/>
          <w:sz w:val="24"/>
          <w:szCs w:val="24"/>
          <w:lang/>
        </w:rPr>
        <w:t>образовно-васпитним радом на српском језику у Паризу, Трсту и Вићенци.</w:t>
      </w:r>
    </w:p>
    <w:p w:rsidR="000027AE" w:rsidRPr="00221BC7" w:rsidRDefault="000027AE" w:rsidP="00EB2C5D">
      <w:pPr>
        <w:numPr>
          <w:ilvl w:val="0"/>
          <w:numId w:val="6"/>
        </w:numPr>
        <w:spacing w:after="0" w:line="276" w:lineRule="auto"/>
        <w:jc w:val="both"/>
        <w:rPr>
          <w:rFonts w:ascii="Times New Roman" w:hAnsi="Times New Roman"/>
          <w:b/>
          <w:bCs/>
          <w:color w:val="002060"/>
          <w:sz w:val="24"/>
          <w:szCs w:val="24"/>
          <w:lang w:val="sr-Cyrl-CS"/>
        </w:rPr>
      </w:pPr>
      <w:r w:rsidRPr="00221BC7">
        <w:rPr>
          <w:rFonts w:ascii="Times New Roman" w:hAnsi="Times New Roman"/>
          <w:b/>
          <w:bCs/>
          <w:color w:val="002060"/>
          <w:sz w:val="24"/>
          <w:szCs w:val="24"/>
          <w:lang w:val="sr-Cyrl-CS"/>
        </w:rPr>
        <w:lastRenderedPageBreak/>
        <w:t>високо образовање и ученички и студентски стандар</w:t>
      </w:r>
      <w:r w:rsidRPr="00221BC7">
        <w:rPr>
          <w:rFonts w:ascii="Times New Roman" w:hAnsi="Times New Roman"/>
          <w:color w:val="002060"/>
          <w:sz w:val="24"/>
          <w:szCs w:val="24"/>
          <w:lang w:val="sr-Cyrl-CS"/>
        </w:rPr>
        <w:t xml:space="preserve"> - предмети надзора изражени у опадајућем броју:</w:t>
      </w:r>
    </w:p>
    <w:p w:rsidR="000027AE" w:rsidRPr="00AF532A" w:rsidRDefault="000027AE" w:rsidP="000027AE">
      <w:pPr>
        <w:numPr>
          <w:ilvl w:val="0"/>
          <w:numId w:val="5"/>
        </w:numPr>
        <w:spacing w:after="0" w:line="276" w:lineRule="auto"/>
        <w:jc w:val="both"/>
        <w:rPr>
          <w:rFonts w:ascii="Times New Roman" w:hAnsi="Times New Roman"/>
          <w:b/>
          <w:bCs/>
          <w:color w:val="002060"/>
          <w:sz w:val="24"/>
          <w:szCs w:val="24"/>
          <w:lang w:val="sr-Cyrl-CS"/>
        </w:rPr>
      </w:pPr>
      <w:r w:rsidRPr="00AF532A">
        <w:rPr>
          <w:rFonts w:ascii="Times New Roman" w:hAnsi="Times New Roman"/>
          <w:b/>
          <w:bCs/>
          <w:color w:val="002060"/>
          <w:sz w:val="24"/>
          <w:szCs w:val="24"/>
          <w:lang w:val="sr-Cyrl-CS"/>
        </w:rPr>
        <w:t>проверу стечене спреме</w:t>
      </w:r>
      <w:r w:rsidR="002D5659" w:rsidRPr="00AF532A">
        <w:rPr>
          <w:rFonts w:ascii="Times New Roman" w:hAnsi="Times New Roman"/>
          <w:b/>
          <w:bCs/>
          <w:color w:val="002060"/>
          <w:sz w:val="24"/>
          <w:szCs w:val="24"/>
          <w:lang w:val="sr-Cyrl-CS"/>
        </w:rPr>
        <w:t>/звања</w:t>
      </w:r>
      <w:r w:rsidRPr="00AF532A">
        <w:rPr>
          <w:rFonts w:ascii="Times New Roman" w:hAnsi="Times New Roman"/>
          <w:b/>
          <w:bCs/>
          <w:color w:val="002060"/>
          <w:sz w:val="24"/>
          <w:szCs w:val="24"/>
          <w:lang w:val="sr-Cyrl-CS"/>
        </w:rPr>
        <w:t xml:space="preserve"> и веродостојности јавне исправе 486;</w:t>
      </w:r>
    </w:p>
    <w:p w:rsidR="000027AE" w:rsidRPr="00AF532A" w:rsidRDefault="000027AE" w:rsidP="000027AE">
      <w:pPr>
        <w:numPr>
          <w:ilvl w:val="0"/>
          <w:numId w:val="5"/>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утврђивање извршења мера које су наложене надзираном субјекту у оквиру ванредног инспекцијског надзора 20;</w:t>
      </w:r>
    </w:p>
    <w:p w:rsidR="000027AE" w:rsidRPr="00AF532A" w:rsidRDefault="000027AE" w:rsidP="000027AE">
      <w:pPr>
        <w:numPr>
          <w:ilvl w:val="0"/>
          <w:numId w:val="5"/>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надзор над радом установе у делубпримене прописа из области ученичког и студентског стандарда 8;</w:t>
      </w:r>
    </w:p>
    <w:p w:rsidR="000027AE" w:rsidRPr="00AF532A" w:rsidRDefault="000027AE" w:rsidP="000027AE">
      <w:pPr>
        <w:numPr>
          <w:ilvl w:val="0"/>
          <w:numId w:val="5"/>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избор у звање наставника 7;</w:t>
      </w:r>
    </w:p>
    <w:p w:rsidR="000027AE" w:rsidRPr="00AF532A" w:rsidRDefault="000027AE" w:rsidP="000027AE">
      <w:pPr>
        <w:numPr>
          <w:ilvl w:val="0"/>
          <w:numId w:val="5"/>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законитост рада и аката установе и директора/декана 6;</w:t>
      </w:r>
    </w:p>
    <w:p w:rsidR="000027AE" w:rsidRPr="00AF532A" w:rsidRDefault="000027AE" w:rsidP="000027AE">
      <w:pPr>
        <w:numPr>
          <w:ilvl w:val="0"/>
          <w:numId w:val="5"/>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радно-правни статус запослених 3;</w:t>
      </w:r>
    </w:p>
    <w:p w:rsidR="000027AE" w:rsidRPr="00AF532A" w:rsidRDefault="000027AE" w:rsidP="000027AE">
      <w:pPr>
        <w:numPr>
          <w:ilvl w:val="0"/>
          <w:numId w:val="5"/>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контролу уписа детета/ученика 3;</w:t>
      </w:r>
    </w:p>
    <w:p w:rsidR="000027AE" w:rsidRPr="00AF532A" w:rsidRDefault="000027AE" w:rsidP="000027AE">
      <w:pPr>
        <w:numPr>
          <w:ilvl w:val="0"/>
          <w:numId w:val="5"/>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 xml:space="preserve"> поступање по представкама заинтересованих лица 2;</w:t>
      </w:r>
    </w:p>
    <w:p w:rsidR="000027AE" w:rsidRPr="00AF532A" w:rsidRDefault="000027AE" w:rsidP="000027AE">
      <w:pPr>
        <w:numPr>
          <w:ilvl w:val="0"/>
          <w:numId w:val="5"/>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контролу поступања по препорукама Заштитника грађана/Повереника за информације од јавног значаја 2;</w:t>
      </w:r>
    </w:p>
    <w:p w:rsidR="000027AE" w:rsidRPr="00AF532A" w:rsidRDefault="000027AE" w:rsidP="000027AE">
      <w:pPr>
        <w:numPr>
          <w:ilvl w:val="0"/>
          <w:numId w:val="5"/>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пријем у радни однос/ангажовање наставника 1;</w:t>
      </w:r>
    </w:p>
    <w:p w:rsidR="000027AE" w:rsidRPr="00AF532A" w:rsidRDefault="000027AE" w:rsidP="000027AE">
      <w:pPr>
        <w:numPr>
          <w:ilvl w:val="0"/>
          <w:numId w:val="5"/>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законитост организације и спровођења испита 1;</w:t>
      </w:r>
    </w:p>
    <w:p w:rsidR="000027AE" w:rsidRPr="00AF532A" w:rsidRDefault="000027AE" w:rsidP="000027AE">
      <w:pPr>
        <w:numPr>
          <w:ilvl w:val="0"/>
          <w:numId w:val="5"/>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оцењивање 1;</w:t>
      </w:r>
    </w:p>
    <w:p w:rsidR="000027AE" w:rsidRPr="00AF532A" w:rsidRDefault="000027AE" w:rsidP="000027AE">
      <w:pPr>
        <w:numPr>
          <w:ilvl w:val="0"/>
          <w:numId w:val="5"/>
        </w:numPr>
        <w:spacing w:after="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стручна заступљеност 1.</w:t>
      </w:r>
    </w:p>
    <w:p w:rsidR="00C93709" w:rsidRPr="00AF532A" w:rsidRDefault="00C93709" w:rsidP="00DC0544">
      <w:pPr>
        <w:spacing w:after="0" w:line="240" w:lineRule="auto"/>
        <w:ind w:firstLine="720"/>
        <w:jc w:val="both"/>
        <w:rPr>
          <w:rFonts w:ascii="Times New Roman" w:eastAsia="Times New Roman" w:hAnsi="Times New Roman"/>
          <w:color w:val="002060"/>
          <w:sz w:val="24"/>
          <w:szCs w:val="24"/>
          <w:lang w:val="sr-Cyrl-CS"/>
        </w:rPr>
      </w:pPr>
    </w:p>
    <w:p w:rsidR="000027AE" w:rsidRPr="00AF532A" w:rsidRDefault="009C00E9" w:rsidP="009C00E9">
      <w:pPr>
        <w:spacing w:after="0" w:line="240" w:lineRule="auto"/>
        <w:ind w:firstLine="720"/>
        <w:jc w:val="both"/>
        <w:rPr>
          <w:rFonts w:ascii="Times New Roman" w:eastAsia="Times New Roman" w:hAnsi="Times New Roman"/>
          <w:color w:val="002060"/>
          <w:sz w:val="24"/>
          <w:szCs w:val="24"/>
          <w:lang w:val="sr-Cyrl-CS"/>
        </w:rPr>
      </w:pPr>
      <w:r w:rsidRPr="00AF532A">
        <w:rPr>
          <w:rFonts w:ascii="Times New Roman" w:eastAsia="Times New Roman" w:hAnsi="Times New Roman"/>
          <w:color w:val="002060"/>
          <w:sz w:val="24"/>
          <w:szCs w:val="24"/>
          <w:lang w:val="sr-Cyrl-CS"/>
        </w:rPr>
        <w:t>Графикон: 1                                                             Графикон: 2</w:t>
      </w:r>
    </w:p>
    <w:p w:rsidR="00921C6B" w:rsidRPr="00AF532A" w:rsidRDefault="007B6C36" w:rsidP="00DC0544">
      <w:pPr>
        <w:spacing w:after="0" w:line="240" w:lineRule="auto"/>
        <w:ind w:firstLine="720"/>
        <w:jc w:val="both"/>
        <w:rPr>
          <w:rFonts w:ascii="Times New Roman" w:eastAsia="Times New Roman" w:hAnsi="Times New Roman"/>
          <w:color w:val="002060"/>
          <w:sz w:val="24"/>
          <w:szCs w:val="24"/>
          <w:lang/>
        </w:rPr>
      </w:pPr>
      <w:r>
        <w:rPr>
          <w:rFonts w:ascii="Times New Roman" w:eastAsia="Times New Roman" w:hAnsi="Times New Roman"/>
          <w:noProof/>
          <w:color w:val="002060"/>
          <w:sz w:val="24"/>
          <w:szCs w:val="24"/>
        </w:rPr>
        <w:drawing>
          <wp:inline distT="0" distB="0" distL="0" distR="0">
            <wp:extent cx="1970775" cy="1435276"/>
            <wp:effectExtent l="0" t="0" r="1535" b="1729"/>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D7F2B" w:rsidRPr="00AF532A">
        <w:rPr>
          <w:rFonts w:ascii="Times New Roman" w:eastAsia="Times New Roman" w:hAnsi="Times New Roman"/>
          <w:noProof/>
          <w:color w:val="002060"/>
          <w:sz w:val="24"/>
          <w:szCs w:val="24"/>
          <w:lang/>
        </w:rPr>
        <w:t xml:space="preserve">                             </w:t>
      </w:r>
      <w:r>
        <w:rPr>
          <w:noProof/>
          <w:color w:val="002060"/>
        </w:rPr>
        <w:drawing>
          <wp:inline distT="0" distB="0" distL="0" distR="0">
            <wp:extent cx="2220431" cy="1448192"/>
            <wp:effectExtent l="0" t="0" r="164" b="1513"/>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5CBA" w:rsidRPr="00AF532A" w:rsidRDefault="009F5CBA" w:rsidP="009F5CBA">
      <w:pPr>
        <w:pStyle w:val="NoSpacing"/>
        <w:spacing w:line="276" w:lineRule="auto"/>
        <w:jc w:val="both"/>
        <w:rPr>
          <w:rFonts w:ascii="Times New Roman" w:hAnsi="Times New Roman"/>
          <w:color w:val="002060"/>
          <w:sz w:val="24"/>
          <w:szCs w:val="24"/>
          <w:lang w:val="sr-Cyrl-CS"/>
        </w:rPr>
      </w:pPr>
    </w:p>
    <w:p w:rsidR="00A149D3" w:rsidRDefault="002D5659" w:rsidP="002D5659">
      <w:pPr>
        <w:spacing w:after="0" w:line="276" w:lineRule="auto"/>
        <w:jc w:val="both"/>
        <w:rPr>
          <w:rFonts w:ascii="Times New Roman" w:hAnsi="Times New Roman"/>
          <w:color w:val="002060"/>
          <w:sz w:val="24"/>
          <w:szCs w:val="24"/>
          <w:lang w:val="sr-Cyrl-CS"/>
        </w:rPr>
      </w:pPr>
      <w:r w:rsidRPr="00AF532A">
        <w:rPr>
          <w:rFonts w:ascii="Times New Roman" w:hAnsi="Times New Roman"/>
          <w:b/>
          <w:bCs/>
          <w:color w:val="002060"/>
          <w:sz w:val="24"/>
          <w:szCs w:val="24"/>
          <w:lang w:val="sr-Cyrl-CS"/>
        </w:rPr>
        <w:t xml:space="preserve">            </w:t>
      </w:r>
      <w:r w:rsidRPr="00AF532A">
        <w:rPr>
          <w:rFonts w:ascii="Times New Roman" w:hAnsi="Times New Roman"/>
          <w:color w:val="002060"/>
          <w:sz w:val="24"/>
          <w:szCs w:val="24"/>
          <w:lang w:val="sr-Cyrl-CS"/>
        </w:rPr>
        <w:t>У вези записника који су разврстани према предмету надзора свакако се у претходној школској години може уочити велики број записника који су за предмет имали проверу стечене спреме/звања и веродостојности јавне исправе.</w:t>
      </w:r>
    </w:p>
    <w:p w:rsidR="00A149D3" w:rsidRDefault="00A149D3" w:rsidP="002D5659">
      <w:pPr>
        <w:spacing w:after="0" w:line="276" w:lineRule="auto"/>
        <w:jc w:val="both"/>
        <w:rPr>
          <w:rFonts w:ascii="Times New Roman" w:hAnsi="Times New Roman"/>
          <w:color w:val="002060"/>
          <w:sz w:val="24"/>
          <w:szCs w:val="24"/>
          <w:lang w:val="sr-Cyrl-CS"/>
        </w:rPr>
      </w:pPr>
    </w:p>
    <w:p w:rsidR="002D5659" w:rsidRDefault="0065185B" w:rsidP="002D5659">
      <w:pPr>
        <w:spacing w:after="0" w:line="276" w:lineRule="auto"/>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 xml:space="preserve"> </w:t>
      </w:r>
    </w:p>
    <w:p w:rsidR="00221BC7" w:rsidRPr="00AF532A" w:rsidRDefault="00221BC7" w:rsidP="002D5659">
      <w:pPr>
        <w:spacing w:after="0" w:line="276" w:lineRule="auto"/>
        <w:jc w:val="both"/>
        <w:rPr>
          <w:rFonts w:ascii="Times New Roman" w:hAnsi="Times New Roman"/>
          <w:color w:val="002060"/>
          <w:sz w:val="24"/>
          <w:szCs w:val="24"/>
          <w:lang w:val="sr-Cyrl-CS"/>
        </w:rPr>
      </w:pPr>
    </w:p>
    <w:p w:rsidR="00A149D3" w:rsidRDefault="000E591B" w:rsidP="00221BC7">
      <w:pPr>
        <w:spacing w:after="0"/>
        <w:ind w:left="1068"/>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lastRenderedPageBreak/>
        <w:t>ВРЕМЕНСКИ ПРИКАЗ ИНСПЕКЦИЈСКИХ НАДЗОРА У ОБЛАСТИ ОБРАЗОВАЊА ОД 2016 - 2020. ГОДИНЕ</w:t>
      </w:r>
    </w:p>
    <w:p w:rsidR="00776E40" w:rsidRPr="00AF532A" w:rsidRDefault="00776E40" w:rsidP="00221BC7">
      <w:pPr>
        <w:spacing w:after="0"/>
        <w:ind w:firstLine="72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Графикон 3 приказује вршење инспекцијских надзора у области просвете у петогодишњем периоду на основу достављених записника у Базу записника, односно приказује период од ступања на снагу Закона о инспекцијском надзору (2016. године), Закона о просветној инспекцији (2018. године) до данас.</w:t>
      </w:r>
    </w:p>
    <w:p w:rsidR="00776E40" w:rsidRPr="00AF532A" w:rsidRDefault="00776E40" w:rsidP="00776E40">
      <w:pPr>
        <w:spacing w:after="0"/>
        <w:ind w:firstLine="72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Од годишњег извештавања о раду инспекција, просветна инспекција је одступила доношењем Закона о просветној инспекцији</w:t>
      </w:r>
      <w:r w:rsidR="00BA60E1" w:rsidRPr="00AF532A">
        <w:rPr>
          <w:rFonts w:ascii="Times New Roman" w:hAnsi="Times New Roman"/>
          <w:color w:val="002060"/>
          <w:sz w:val="24"/>
          <w:szCs w:val="24"/>
          <w:lang w:val="sr-Cyrl-CS"/>
        </w:rPr>
        <w:t>, односно на основу одредаба овог закона</w:t>
      </w:r>
      <w:r w:rsidRPr="00AF532A">
        <w:rPr>
          <w:rFonts w:ascii="Times New Roman" w:hAnsi="Times New Roman"/>
          <w:color w:val="002060"/>
          <w:sz w:val="24"/>
          <w:szCs w:val="24"/>
          <w:lang w:val="sr-Cyrl-CS"/>
        </w:rPr>
        <w:t xml:space="preserve"> се годишњи план надзора и циљеви исказују у школској/радној години. </w:t>
      </w:r>
    </w:p>
    <w:p w:rsidR="000E591B" w:rsidRPr="00AF532A" w:rsidRDefault="000E591B" w:rsidP="00776E40">
      <w:pPr>
        <w:spacing w:after="0"/>
        <w:ind w:firstLine="72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Годишња анализа достављених зписника у Базу записника</w:t>
      </w:r>
      <w:r w:rsidR="00776E40" w:rsidRPr="00AF532A">
        <w:rPr>
          <w:rFonts w:ascii="Times New Roman" w:hAnsi="Times New Roman"/>
          <w:color w:val="002060"/>
          <w:sz w:val="24"/>
          <w:szCs w:val="24"/>
          <w:lang w:val="sr-Cyrl-CS"/>
        </w:rPr>
        <w:t xml:space="preserve">, за школску 2018/2019. и 2019/2020. годину, </w:t>
      </w:r>
      <w:r w:rsidRPr="00AF532A">
        <w:rPr>
          <w:rFonts w:ascii="Times New Roman" w:hAnsi="Times New Roman"/>
          <w:color w:val="002060"/>
          <w:sz w:val="24"/>
          <w:szCs w:val="24"/>
          <w:lang w:val="sr-Cyrl-CS"/>
        </w:rPr>
        <w:t xml:space="preserve"> указује на пад ванредних инспекцијских надзора.</w:t>
      </w:r>
    </w:p>
    <w:p w:rsidR="000E591B" w:rsidRDefault="000E591B" w:rsidP="00610BF1">
      <w:pPr>
        <w:spacing w:after="0"/>
        <w:ind w:firstLine="720"/>
        <w:jc w:val="both"/>
        <w:rPr>
          <w:rFonts w:ascii="Times New Roman" w:hAnsi="Times New Roman"/>
          <w:color w:val="002060"/>
          <w:sz w:val="24"/>
          <w:szCs w:val="24"/>
          <w:lang w:val="sr-Cyrl-CS"/>
        </w:rPr>
      </w:pPr>
      <w:r w:rsidRPr="00AF532A">
        <w:rPr>
          <w:rFonts w:ascii="Times New Roman" w:hAnsi="Times New Roman"/>
          <w:color w:val="002060"/>
          <w:sz w:val="24"/>
          <w:szCs w:val="24"/>
          <w:lang w:val="sr-Cyrl-CS"/>
        </w:rPr>
        <w:t xml:space="preserve">Разлози који </w:t>
      </w:r>
      <w:r w:rsidR="00776E40" w:rsidRPr="00AF532A">
        <w:rPr>
          <w:rFonts w:ascii="Times New Roman" w:hAnsi="Times New Roman"/>
          <w:color w:val="002060"/>
          <w:sz w:val="24"/>
          <w:szCs w:val="24"/>
          <w:lang w:val="sr-Cyrl-CS"/>
        </w:rPr>
        <w:t>су довели до</w:t>
      </w:r>
      <w:r w:rsidRPr="00AF532A">
        <w:rPr>
          <w:rFonts w:ascii="Times New Roman" w:hAnsi="Times New Roman"/>
          <w:color w:val="002060"/>
          <w:sz w:val="24"/>
          <w:szCs w:val="24"/>
          <w:lang w:val="sr-Cyrl-CS"/>
        </w:rPr>
        <w:t xml:space="preserve"> пад</w:t>
      </w:r>
      <w:r w:rsidR="00776E40" w:rsidRPr="00AF532A">
        <w:rPr>
          <w:rFonts w:ascii="Times New Roman" w:hAnsi="Times New Roman"/>
          <w:color w:val="002060"/>
          <w:sz w:val="24"/>
          <w:szCs w:val="24"/>
          <w:lang w:val="sr-Cyrl-CS"/>
        </w:rPr>
        <w:t>а</w:t>
      </w:r>
      <w:r w:rsidRPr="00AF532A">
        <w:rPr>
          <w:rFonts w:ascii="Times New Roman" w:hAnsi="Times New Roman"/>
          <w:color w:val="002060"/>
          <w:sz w:val="24"/>
          <w:szCs w:val="24"/>
          <w:lang w:val="sr-Cyrl-CS"/>
        </w:rPr>
        <w:t xml:space="preserve"> ванредних</w:t>
      </w:r>
      <w:r w:rsidR="00776E40" w:rsidRPr="00AF532A">
        <w:rPr>
          <w:rFonts w:ascii="Times New Roman" w:hAnsi="Times New Roman"/>
          <w:color w:val="002060"/>
          <w:sz w:val="24"/>
          <w:szCs w:val="24"/>
          <w:lang w:val="sr-Cyrl-CS"/>
        </w:rPr>
        <w:t xml:space="preserve"> инспекцијских надзора </w:t>
      </w:r>
      <w:r w:rsidR="0029035A" w:rsidRPr="00AF532A">
        <w:rPr>
          <w:rFonts w:ascii="Times New Roman" w:hAnsi="Times New Roman"/>
          <w:color w:val="002060"/>
          <w:sz w:val="24"/>
          <w:szCs w:val="24"/>
          <w:lang w:val="sr-Cyrl-CS"/>
        </w:rPr>
        <w:t xml:space="preserve">у ове две школске/радне године </w:t>
      </w:r>
      <w:r w:rsidR="00776E40" w:rsidRPr="00AF532A">
        <w:rPr>
          <w:rFonts w:ascii="Times New Roman" w:hAnsi="Times New Roman"/>
          <w:color w:val="002060"/>
          <w:sz w:val="24"/>
          <w:szCs w:val="24"/>
          <w:lang w:val="sr-Cyrl-CS"/>
        </w:rPr>
        <w:t>су</w:t>
      </w:r>
      <w:r w:rsidR="0029035A" w:rsidRPr="00AF532A">
        <w:rPr>
          <w:rFonts w:ascii="Times New Roman" w:hAnsi="Times New Roman"/>
          <w:color w:val="002060"/>
          <w:sz w:val="24"/>
          <w:szCs w:val="24"/>
          <w:lang w:val="sr-Cyrl-CS"/>
        </w:rPr>
        <w:t>, сматрамо, вишеструки: добро сачињен годишњи план инспекцијског надзора који је остварен скоро 100% и који је обухватио установе на основу параметара ризика и параметра понављања предста</w:t>
      </w:r>
      <w:r w:rsidR="00187DEB">
        <w:rPr>
          <w:rFonts w:ascii="Times New Roman" w:hAnsi="Times New Roman"/>
          <w:color w:val="002060"/>
          <w:sz w:val="24"/>
          <w:szCs w:val="24"/>
          <w:lang/>
        </w:rPr>
        <w:t>в</w:t>
      </w:r>
      <w:r w:rsidR="0029035A" w:rsidRPr="00AF532A">
        <w:rPr>
          <w:rFonts w:ascii="Times New Roman" w:hAnsi="Times New Roman"/>
          <w:color w:val="002060"/>
          <w:sz w:val="24"/>
          <w:szCs w:val="24"/>
          <w:lang w:val="sr-Cyrl-CS"/>
        </w:rPr>
        <w:t>ки за истог надзираног субјекта; стручно усавршавање инспектора, перманентне обуке чији је циљ био уједначавање рада просветних инспектора; саветодавне посете, превентивни рад са надзираним субјектима, свакодневна стручна подршка инспектора који су сваког радног дана задужени кроз дневна дежурства за стручну подршку надураним субјектима.</w:t>
      </w:r>
    </w:p>
    <w:p w:rsidR="00A149D3" w:rsidRPr="00A149D3" w:rsidRDefault="007B6C36" w:rsidP="00A94960">
      <w:pPr>
        <w:pStyle w:val="NoSpacing"/>
        <w:spacing w:line="276" w:lineRule="auto"/>
        <w:jc w:val="both"/>
        <w:rPr>
          <w:rFonts w:ascii="Times New Roman" w:hAnsi="Times New Roman"/>
          <w:bCs/>
          <w:color w:val="002060"/>
          <w:sz w:val="24"/>
          <w:szCs w:val="24"/>
          <w:lang/>
        </w:rPr>
      </w:pPr>
      <w:r>
        <w:rPr>
          <w:b/>
          <w:noProof/>
          <w:color w:val="002060"/>
          <w:lang w:val="en-US"/>
        </w:rPr>
        <w:drawing>
          <wp:inline distT="0" distB="0" distL="0" distR="0">
            <wp:extent cx="4678045" cy="3015615"/>
            <wp:effectExtent l="1905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678045" cy="3015615"/>
                    </a:xfrm>
                    <a:prstGeom prst="rect">
                      <a:avLst/>
                    </a:prstGeom>
                    <a:noFill/>
                  </pic:spPr>
                </pic:pic>
              </a:graphicData>
            </a:graphic>
          </wp:inline>
        </w:drawing>
      </w:r>
      <w:r w:rsidR="00A149D3" w:rsidRPr="00A149D3">
        <w:rPr>
          <w:rFonts w:ascii="Times New Roman" w:hAnsi="Times New Roman"/>
          <w:bCs/>
          <w:color w:val="002060"/>
          <w:lang w:val="sr-Cyrl-CS"/>
        </w:rPr>
        <w:t>Графикон 3</w:t>
      </w:r>
    </w:p>
    <w:p w:rsidR="000E043D" w:rsidRPr="00AF532A" w:rsidRDefault="000E043D" w:rsidP="008836A3">
      <w:pPr>
        <w:spacing w:after="0" w:line="240" w:lineRule="auto"/>
        <w:ind w:firstLine="720"/>
        <w:jc w:val="both"/>
        <w:rPr>
          <w:rFonts w:ascii="Times New Roman" w:hAnsi="Times New Roman"/>
          <w:color w:val="002060"/>
          <w:sz w:val="24"/>
          <w:szCs w:val="24"/>
          <w:lang/>
        </w:rPr>
      </w:pPr>
      <w:r w:rsidRPr="00AF532A">
        <w:rPr>
          <w:rFonts w:ascii="Times New Roman" w:hAnsi="Times New Roman"/>
          <w:color w:val="002060"/>
          <w:sz w:val="24"/>
          <w:szCs w:val="24"/>
          <w:lang/>
        </w:rPr>
        <w:lastRenderedPageBreak/>
        <w:t>САВЕТОДАВНЕ ПОСЕТЕ</w:t>
      </w:r>
    </w:p>
    <w:p w:rsidR="000E043D" w:rsidRPr="00AF532A" w:rsidRDefault="008836A3" w:rsidP="008836A3">
      <w:pPr>
        <w:spacing w:after="0" w:line="240" w:lineRule="auto"/>
        <w:ind w:firstLine="720"/>
        <w:jc w:val="both"/>
        <w:rPr>
          <w:rFonts w:ascii="Times New Roman" w:hAnsi="Times New Roman"/>
          <w:color w:val="002060"/>
          <w:sz w:val="24"/>
          <w:szCs w:val="24"/>
          <w:lang/>
        </w:rPr>
      </w:pPr>
      <w:r w:rsidRPr="00AF532A">
        <w:rPr>
          <w:rFonts w:ascii="Times New Roman" w:hAnsi="Times New Roman"/>
          <w:color w:val="002060"/>
          <w:sz w:val="24"/>
          <w:szCs w:val="24"/>
        </w:rPr>
        <w:t>    </w:t>
      </w:r>
    </w:p>
    <w:p w:rsidR="008D0736" w:rsidRPr="00A149D3" w:rsidRDefault="000E043D" w:rsidP="008836A3">
      <w:pPr>
        <w:spacing w:after="0" w:line="240" w:lineRule="auto"/>
        <w:ind w:firstLine="720"/>
        <w:jc w:val="both"/>
        <w:rPr>
          <w:rFonts w:ascii="Times New Roman" w:eastAsia="Times New Roman" w:hAnsi="Times New Roman"/>
          <w:color w:val="002060"/>
          <w:sz w:val="24"/>
          <w:szCs w:val="24"/>
          <w:lang/>
        </w:rPr>
      </w:pPr>
      <w:r w:rsidRPr="00A149D3">
        <w:rPr>
          <w:rFonts w:ascii="Times New Roman" w:eastAsia="Times New Roman" w:hAnsi="Times New Roman"/>
          <w:color w:val="002060"/>
          <w:sz w:val="24"/>
          <w:szCs w:val="24"/>
          <w:lang/>
        </w:rPr>
        <w:t xml:space="preserve">Ради </w:t>
      </w:r>
      <w:r w:rsidRPr="00A149D3">
        <w:rPr>
          <w:rFonts w:ascii="Times New Roman" w:hAnsi="Times New Roman"/>
          <w:color w:val="002060"/>
          <w:sz w:val="24"/>
          <w:szCs w:val="24"/>
          <w:lang/>
        </w:rPr>
        <w:t xml:space="preserve">контроле примене превентивних мера које су на снази ради спречавања ширења вируса КОВИД19, </w:t>
      </w:r>
      <w:r w:rsidR="008D0736" w:rsidRPr="00A149D3">
        <w:rPr>
          <w:rFonts w:ascii="Times New Roman" w:hAnsi="Times New Roman"/>
          <w:color w:val="002060"/>
          <w:sz w:val="24"/>
          <w:szCs w:val="24"/>
          <w:lang/>
        </w:rPr>
        <w:t xml:space="preserve">које су садржане у препорукама министра и кризног штаба, </w:t>
      </w:r>
      <w:r w:rsidRPr="00A149D3">
        <w:rPr>
          <w:rFonts w:ascii="Times New Roman" w:hAnsi="Times New Roman"/>
          <w:color w:val="002060"/>
          <w:sz w:val="24"/>
          <w:szCs w:val="24"/>
          <w:lang/>
        </w:rPr>
        <w:t xml:space="preserve">од марта завршно са септембром месецом текуће године </w:t>
      </w:r>
      <w:r w:rsidR="008836A3" w:rsidRPr="00A149D3">
        <w:rPr>
          <w:rFonts w:ascii="Times New Roman" w:eastAsia="Times New Roman" w:hAnsi="Times New Roman"/>
          <w:color w:val="002060"/>
          <w:sz w:val="24"/>
          <w:szCs w:val="24"/>
          <w:lang/>
        </w:rPr>
        <w:t xml:space="preserve">просветни инспектори Министарства, покрајински просветни инспектори и општински/градски инспектори </w:t>
      </w:r>
      <w:r w:rsidRPr="00A149D3">
        <w:rPr>
          <w:rFonts w:ascii="Times New Roman" w:eastAsia="Times New Roman" w:hAnsi="Times New Roman"/>
          <w:color w:val="002060"/>
          <w:sz w:val="24"/>
          <w:szCs w:val="24"/>
          <w:lang/>
        </w:rPr>
        <w:t>и</w:t>
      </w:r>
      <w:r w:rsidR="008D0736" w:rsidRPr="00A149D3">
        <w:rPr>
          <w:rFonts w:ascii="Times New Roman" w:eastAsia="Times New Roman" w:hAnsi="Times New Roman"/>
          <w:color w:val="002060"/>
          <w:sz w:val="24"/>
          <w:szCs w:val="24"/>
          <w:lang/>
        </w:rPr>
        <w:t>з</w:t>
      </w:r>
      <w:r w:rsidRPr="00A149D3">
        <w:rPr>
          <w:rFonts w:ascii="Times New Roman" w:eastAsia="Times New Roman" w:hAnsi="Times New Roman"/>
          <w:color w:val="002060"/>
          <w:sz w:val="24"/>
          <w:szCs w:val="24"/>
          <w:lang/>
        </w:rPr>
        <w:t>вршили су саветодавне посете</w:t>
      </w:r>
      <w:r w:rsidR="008D0736" w:rsidRPr="00A149D3">
        <w:rPr>
          <w:rFonts w:ascii="Times New Roman" w:eastAsia="Times New Roman" w:hAnsi="Times New Roman"/>
          <w:color w:val="002060"/>
          <w:sz w:val="24"/>
          <w:szCs w:val="24"/>
          <w:lang/>
        </w:rPr>
        <w:t xml:space="preserve"> у установама образовања</w:t>
      </w:r>
      <w:r w:rsidR="005663B1" w:rsidRPr="00A149D3">
        <w:rPr>
          <w:rFonts w:ascii="Times New Roman" w:eastAsia="Times New Roman" w:hAnsi="Times New Roman"/>
          <w:color w:val="002060"/>
          <w:sz w:val="24"/>
          <w:szCs w:val="24"/>
          <w:lang/>
        </w:rPr>
        <w:t xml:space="preserve">, укупно </w:t>
      </w:r>
      <w:r w:rsidR="00A8015D" w:rsidRPr="00A149D3">
        <w:rPr>
          <w:rFonts w:ascii="Times New Roman" w:eastAsia="Times New Roman" w:hAnsi="Times New Roman"/>
          <w:color w:val="002060"/>
          <w:sz w:val="24"/>
          <w:szCs w:val="24"/>
          <w:lang/>
        </w:rPr>
        <w:t xml:space="preserve">3088, </w:t>
      </w:r>
      <w:r w:rsidR="008D0736" w:rsidRPr="00A149D3">
        <w:rPr>
          <w:rFonts w:ascii="Times New Roman" w:eastAsia="Times New Roman" w:hAnsi="Times New Roman"/>
          <w:color w:val="002060"/>
          <w:sz w:val="24"/>
          <w:szCs w:val="24"/>
          <w:lang/>
        </w:rPr>
        <w:t xml:space="preserve"> и то;</w:t>
      </w:r>
    </w:p>
    <w:p w:rsidR="002B34E4" w:rsidRPr="00A149D3" w:rsidRDefault="008D0736" w:rsidP="008D0736">
      <w:pPr>
        <w:numPr>
          <w:ilvl w:val="0"/>
          <w:numId w:val="6"/>
        </w:numPr>
        <w:spacing w:after="0" w:line="240" w:lineRule="auto"/>
        <w:jc w:val="both"/>
        <w:rPr>
          <w:rFonts w:ascii="Times New Roman" w:eastAsia="Times New Roman" w:hAnsi="Times New Roman"/>
          <w:color w:val="002060"/>
          <w:sz w:val="24"/>
          <w:szCs w:val="24"/>
          <w:lang w:eastAsia="en-GB"/>
        </w:rPr>
      </w:pPr>
      <w:r w:rsidRPr="00A149D3">
        <w:rPr>
          <w:rFonts w:ascii="Times New Roman" w:eastAsia="Times New Roman" w:hAnsi="Times New Roman"/>
          <w:color w:val="002060"/>
          <w:sz w:val="24"/>
          <w:szCs w:val="24"/>
          <w:lang/>
        </w:rPr>
        <w:t xml:space="preserve">у марту месецу </w:t>
      </w:r>
      <w:r w:rsidR="002B34E4" w:rsidRPr="00A149D3">
        <w:rPr>
          <w:rFonts w:ascii="Times New Roman" w:eastAsia="Times New Roman" w:hAnsi="Times New Roman"/>
          <w:color w:val="002060"/>
          <w:sz w:val="24"/>
          <w:szCs w:val="24"/>
          <w:lang/>
        </w:rPr>
        <w:t xml:space="preserve"> текуће године </w:t>
      </w:r>
      <w:r w:rsidR="008836A3" w:rsidRPr="00A149D3">
        <w:rPr>
          <w:rFonts w:ascii="Times New Roman" w:eastAsia="Times New Roman" w:hAnsi="Times New Roman"/>
          <w:color w:val="002060"/>
          <w:sz w:val="24"/>
          <w:szCs w:val="24"/>
          <w:lang/>
        </w:rPr>
        <w:t xml:space="preserve">733 саветодавне посете ради </w:t>
      </w:r>
      <w:r w:rsidR="008836A3" w:rsidRPr="00A149D3">
        <w:rPr>
          <w:rFonts w:ascii="Times New Roman" w:eastAsia="Times New Roman" w:hAnsi="Times New Roman"/>
          <w:color w:val="002060"/>
          <w:sz w:val="24"/>
          <w:szCs w:val="24"/>
          <w:lang w:eastAsia="en-GB"/>
        </w:rPr>
        <w:t>провере поступања по препорукама</w:t>
      </w:r>
      <w:r w:rsidRPr="00A149D3">
        <w:rPr>
          <w:rFonts w:ascii="Times New Roman" w:eastAsia="Times New Roman" w:hAnsi="Times New Roman"/>
          <w:color w:val="002060"/>
          <w:sz w:val="24"/>
          <w:szCs w:val="24"/>
          <w:lang w:eastAsia="en-GB"/>
        </w:rPr>
        <w:t xml:space="preserve"> министра;</w:t>
      </w:r>
    </w:p>
    <w:p w:rsidR="008D0736" w:rsidRPr="00A149D3" w:rsidRDefault="00754A7B" w:rsidP="00754A7B">
      <w:pPr>
        <w:spacing w:after="0" w:line="240" w:lineRule="auto"/>
        <w:ind w:firstLine="708"/>
        <w:jc w:val="both"/>
        <w:rPr>
          <w:rFonts w:ascii="Times New Roman" w:eastAsia="Times New Roman" w:hAnsi="Times New Roman"/>
          <w:color w:val="002060"/>
          <w:sz w:val="24"/>
          <w:szCs w:val="24"/>
          <w:shd w:val="clear" w:color="auto" w:fill="FDFDFD"/>
          <w:lang/>
        </w:rPr>
      </w:pPr>
      <w:r w:rsidRPr="00A149D3">
        <w:rPr>
          <w:rFonts w:ascii="Times New Roman" w:eastAsia="Times New Roman" w:hAnsi="Times New Roman"/>
          <w:color w:val="002060"/>
          <w:sz w:val="24"/>
          <w:szCs w:val="24"/>
          <w:lang/>
        </w:rPr>
        <w:t xml:space="preserve">- </w:t>
      </w:r>
      <w:r w:rsidR="002B34E4" w:rsidRPr="00A149D3">
        <w:rPr>
          <w:rFonts w:ascii="Times New Roman" w:eastAsia="Times New Roman" w:hAnsi="Times New Roman"/>
          <w:color w:val="002060"/>
          <w:sz w:val="24"/>
          <w:szCs w:val="24"/>
          <w:lang/>
        </w:rPr>
        <w:t xml:space="preserve">у мају месецу текуће године 603 саветодавне посете ради </w:t>
      </w:r>
      <w:r w:rsidR="002B34E4" w:rsidRPr="00A149D3">
        <w:rPr>
          <w:rFonts w:ascii="Times New Roman" w:eastAsia="Times New Roman" w:hAnsi="Times New Roman"/>
          <w:color w:val="002060"/>
          <w:sz w:val="24"/>
          <w:szCs w:val="24"/>
          <w:lang w:eastAsia="en-GB"/>
        </w:rPr>
        <w:t>провере да ли се установа/школа придржава инструкција</w:t>
      </w:r>
      <w:r w:rsidR="00266E62" w:rsidRPr="00A149D3">
        <w:rPr>
          <w:rFonts w:ascii="Times New Roman" w:eastAsia="Times New Roman" w:hAnsi="Times New Roman"/>
          <w:color w:val="002060"/>
          <w:sz w:val="24"/>
          <w:szCs w:val="24"/>
          <w:lang w:eastAsia="en-GB"/>
        </w:rPr>
        <w:t xml:space="preserve"> </w:t>
      </w:r>
      <w:r w:rsidR="002B34E4" w:rsidRPr="00A149D3">
        <w:rPr>
          <w:rFonts w:ascii="Times New Roman" w:eastAsia="Times New Roman" w:hAnsi="Times New Roman"/>
          <w:color w:val="002060"/>
          <w:sz w:val="24"/>
          <w:szCs w:val="24"/>
          <w:shd w:val="clear" w:color="auto" w:fill="FDFDFD"/>
          <w:lang/>
        </w:rPr>
        <w:t>у вези са поступањем предшкослких установа и основних школа</w:t>
      </w:r>
      <w:r w:rsidR="00266E62" w:rsidRPr="00A149D3">
        <w:rPr>
          <w:rFonts w:ascii="Times New Roman" w:eastAsia="Times New Roman" w:hAnsi="Times New Roman"/>
          <w:color w:val="002060"/>
          <w:sz w:val="24"/>
          <w:szCs w:val="24"/>
          <w:shd w:val="clear" w:color="auto" w:fill="FDFDFD"/>
          <w:lang/>
        </w:rPr>
        <w:t xml:space="preserve">, односно </w:t>
      </w:r>
      <w:r w:rsidR="002B34E4" w:rsidRPr="00A149D3">
        <w:rPr>
          <w:rFonts w:ascii="Times New Roman" w:eastAsia="Times New Roman" w:hAnsi="Times New Roman"/>
          <w:color w:val="002060"/>
          <w:sz w:val="24"/>
          <w:szCs w:val="24"/>
          <w:shd w:val="clear" w:color="auto" w:fill="FDFDFD"/>
          <w:lang/>
        </w:rPr>
        <w:t>отварањ</w:t>
      </w:r>
      <w:r w:rsidR="00266E62" w:rsidRPr="00A149D3">
        <w:rPr>
          <w:rFonts w:ascii="Times New Roman" w:eastAsia="Times New Roman" w:hAnsi="Times New Roman"/>
          <w:color w:val="002060"/>
          <w:sz w:val="24"/>
          <w:szCs w:val="24"/>
          <w:shd w:val="clear" w:color="auto" w:fill="FDFDFD"/>
          <w:lang/>
        </w:rPr>
        <w:t>а</w:t>
      </w:r>
      <w:r w:rsidR="002B34E4" w:rsidRPr="00A149D3">
        <w:rPr>
          <w:rFonts w:ascii="Times New Roman" w:eastAsia="Times New Roman" w:hAnsi="Times New Roman"/>
          <w:color w:val="002060"/>
          <w:sz w:val="24"/>
          <w:szCs w:val="24"/>
          <w:shd w:val="clear" w:color="auto" w:fill="FDFDFD"/>
          <w:lang w:val="en-AU"/>
        </w:rPr>
        <w:t> </w:t>
      </w:r>
      <w:r w:rsidR="002B34E4" w:rsidRPr="00A149D3">
        <w:rPr>
          <w:rFonts w:ascii="Times New Roman" w:eastAsia="Times New Roman" w:hAnsi="Times New Roman"/>
          <w:color w:val="002060"/>
          <w:sz w:val="24"/>
          <w:szCs w:val="24"/>
          <w:shd w:val="clear" w:color="auto" w:fill="FDFDFD"/>
          <w:lang/>
        </w:rPr>
        <w:t xml:space="preserve">објеката за обухват деце/ученика према исказаним потребама родитеља који почињу са радом у време трајања пандемије вируса </w:t>
      </w:r>
      <w:r w:rsidR="002B34E4" w:rsidRPr="00A149D3">
        <w:rPr>
          <w:rFonts w:ascii="Times New Roman" w:eastAsia="Times New Roman" w:hAnsi="Times New Roman"/>
          <w:color w:val="002060"/>
          <w:sz w:val="24"/>
          <w:szCs w:val="24"/>
          <w:shd w:val="clear" w:color="auto" w:fill="FDFDFD"/>
          <w:lang w:val="en-AU"/>
        </w:rPr>
        <w:t>COVID</w:t>
      </w:r>
      <w:r w:rsidR="002B34E4" w:rsidRPr="00A149D3">
        <w:rPr>
          <w:rFonts w:ascii="Times New Roman" w:eastAsia="Times New Roman" w:hAnsi="Times New Roman"/>
          <w:color w:val="002060"/>
          <w:sz w:val="24"/>
          <w:szCs w:val="24"/>
          <w:shd w:val="clear" w:color="auto" w:fill="FDFDFD"/>
          <w:lang/>
        </w:rPr>
        <w:t>-19;</w:t>
      </w:r>
      <w:r w:rsidR="002B34E4" w:rsidRPr="00A149D3">
        <w:rPr>
          <w:rFonts w:ascii="Times New Roman" w:eastAsia="Times New Roman" w:hAnsi="Times New Roman"/>
          <w:color w:val="002060"/>
          <w:sz w:val="24"/>
          <w:szCs w:val="24"/>
          <w:lang/>
        </w:rPr>
        <w:t xml:space="preserve"> </w:t>
      </w:r>
    </w:p>
    <w:p w:rsidR="005663B1" w:rsidRPr="00A149D3" w:rsidRDefault="00754A7B" w:rsidP="00754A7B">
      <w:pPr>
        <w:spacing w:after="0" w:line="240" w:lineRule="auto"/>
        <w:jc w:val="both"/>
        <w:rPr>
          <w:rFonts w:ascii="Times New Roman" w:hAnsi="Times New Roman"/>
          <w:color w:val="002060"/>
          <w:sz w:val="24"/>
          <w:szCs w:val="24"/>
          <w:lang w:eastAsia="zh-CN"/>
        </w:rPr>
      </w:pPr>
      <w:r w:rsidRPr="00A149D3">
        <w:rPr>
          <w:rFonts w:ascii="Times New Roman" w:hAnsi="Times New Roman"/>
          <w:color w:val="002060"/>
          <w:sz w:val="24"/>
          <w:szCs w:val="24"/>
          <w:lang/>
        </w:rPr>
        <w:t xml:space="preserve">             -  </w:t>
      </w:r>
      <w:r w:rsidR="008836A3" w:rsidRPr="00A149D3">
        <w:rPr>
          <w:rFonts w:ascii="Times New Roman" w:hAnsi="Times New Roman"/>
          <w:color w:val="002060"/>
          <w:sz w:val="24"/>
          <w:szCs w:val="24"/>
          <w:lang/>
        </w:rPr>
        <w:t>у септембра месец</w:t>
      </w:r>
      <w:r w:rsidR="008D0736" w:rsidRPr="00A149D3">
        <w:rPr>
          <w:rFonts w:ascii="Times New Roman" w:hAnsi="Times New Roman"/>
          <w:color w:val="002060"/>
          <w:sz w:val="24"/>
          <w:szCs w:val="24"/>
          <w:lang/>
        </w:rPr>
        <w:t>у</w:t>
      </w:r>
      <w:r w:rsidR="008836A3" w:rsidRPr="00A149D3">
        <w:rPr>
          <w:rFonts w:ascii="Times New Roman" w:hAnsi="Times New Roman"/>
          <w:color w:val="002060"/>
          <w:sz w:val="24"/>
          <w:szCs w:val="24"/>
          <w:lang/>
        </w:rPr>
        <w:t xml:space="preserve"> </w:t>
      </w:r>
      <w:r w:rsidR="005663B1" w:rsidRPr="00A149D3">
        <w:rPr>
          <w:rFonts w:ascii="Times New Roman" w:hAnsi="Times New Roman"/>
          <w:color w:val="002060"/>
          <w:sz w:val="24"/>
          <w:szCs w:val="24"/>
          <w:lang/>
        </w:rPr>
        <w:t>текуће</w:t>
      </w:r>
      <w:r w:rsidR="008836A3" w:rsidRPr="00A149D3">
        <w:rPr>
          <w:rFonts w:ascii="Times New Roman" w:hAnsi="Times New Roman"/>
          <w:color w:val="002060"/>
          <w:sz w:val="24"/>
          <w:szCs w:val="24"/>
          <w:lang/>
        </w:rPr>
        <w:t xml:space="preserve"> године</w:t>
      </w:r>
      <w:r w:rsidR="005663B1" w:rsidRPr="00A149D3">
        <w:rPr>
          <w:rFonts w:ascii="Times New Roman" w:hAnsi="Times New Roman"/>
          <w:color w:val="002060"/>
          <w:sz w:val="24"/>
          <w:szCs w:val="24"/>
          <w:lang/>
        </w:rPr>
        <w:t xml:space="preserve">, на почетку </w:t>
      </w:r>
      <w:r w:rsidR="00266E62" w:rsidRPr="00A149D3">
        <w:rPr>
          <w:rFonts w:ascii="Times New Roman" w:hAnsi="Times New Roman"/>
          <w:color w:val="002060"/>
          <w:sz w:val="24"/>
          <w:szCs w:val="24"/>
          <w:lang/>
        </w:rPr>
        <w:t xml:space="preserve">нове </w:t>
      </w:r>
      <w:r w:rsidR="005663B1" w:rsidRPr="00A149D3">
        <w:rPr>
          <w:rFonts w:ascii="Times New Roman" w:hAnsi="Times New Roman"/>
          <w:color w:val="002060"/>
          <w:sz w:val="24"/>
          <w:szCs w:val="24"/>
          <w:lang/>
        </w:rPr>
        <w:t>школске 2020/2021. године</w:t>
      </w:r>
      <w:r w:rsidR="00A8015D" w:rsidRPr="00A149D3">
        <w:rPr>
          <w:rFonts w:ascii="Times New Roman" w:hAnsi="Times New Roman"/>
          <w:color w:val="002060"/>
          <w:sz w:val="24"/>
          <w:szCs w:val="24"/>
          <w:lang/>
        </w:rPr>
        <w:t>,</w:t>
      </w:r>
      <w:r w:rsidR="008836A3" w:rsidRPr="00A149D3">
        <w:rPr>
          <w:rFonts w:ascii="Times New Roman" w:hAnsi="Times New Roman"/>
          <w:color w:val="002060"/>
          <w:sz w:val="24"/>
          <w:szCs w:val="24"/>
          <w:lang/>
        </w:rPr>
        <w:t xml:space="preserve"> реализова</w:t>
      </w:r>
      <w:r w:rsidR="005663B1" w:rsidRPr="00A149D3">
        <w:rPr>
          <w:rFonts w:ascii="Times New Roman" w:hAnsi="Times New Roman"/>
          <w:color w:val="002060"/>
          <w:sz w:val="24"/>
          <w:szCs w:val="24"/>
          <w:lang/>
        </w:rPr>
        <w:t>не су 1752</w:t>
      </w:r>
      <w:r w:rsidR="008836A3" w:rsidRPr="00A149D3">
        <w:rPr>
          <w:rFonts w:ascii="Times New Roman" w:hAnsi="Times New Roman"/>
          <w:color w:val="002060"/>
          <w:sz w:val="24"/>
          <w:szCs w:val="24"/>
          <w:lang/>
        </w:rPr>
        <w:t xml:space="preserve"> саветодавне посете у установама </w:t>
      </w:r>
      <w:r w:rsidR="005663B1" w:rsidRPr="00A149D3">
        <w:rPr>
          <w:rFonts w:ascii="Times New Roman" w:hAnsi="Times New Roman"/>
          <w:color w:val="002060"/>
          <w:sz w:val="24"/>
          <w:szCs w:val="24"/>
          <w:lang/>
        </w:rPr>
        <w:t xml:space="preserve">доуниверзитетског </w:t>
      </w:r>
      <w:r w:rsidR="008836A3" w:rsidRPr="00A149D3">
        <w:rPr>
          <w:rFonts w:ascii="Times New Roman" w:hAnsi="Times New Roman"/>
          <w:color w:val="002060"/>
          <w:sz w:val="24"/>
          <w:szCs w:val="24"/>
          <w:lang/>
        </w:rPr>
        <w:t>образовања</w:t>
      </w:r>
      <w:r w:rsidR="005663B1" w:rsidRPr="00A149D3">
        <w:rPr>
          <w:rFonts w:ascii="Times New Roman" w:hAnsi="Times New Roman"/>
          <w:color w:val="002060"/>
          <w:sz w:val="24"/>
          <w:szCs w:val="24"/>
          <w:lang/>
        </w:rPr>
        <w:t>.</w:t>
      </w:r>
    </w:p>
    <w:p w:rsidR="005663B1" w:rsidRPr="00A149D3" w:rsidRDefault="005663B1" w:rsidP="005663B1">
      <w:pPr>
        <w:spacing w:after="0" w:line="240" w:lineRule="auto"/>
        <w:jc w:val="both"/>
        <w:rPr>
          <w:rFonts w:ascii="Times New Roman" w:hAnsi="Times New Roman"/>
          <w:color w:val="002060"/>
          <w:sz w:val="24"/>
          <w:szCs w:val="24"/>
          <w:lang/>
        </w:rPr>
      </w:pPr>
    </w:p>
    <w:p w:rsidR="005663B1" w:rsidRPr="00A149D3" w:rsidRDefault="005663B1" w:rsidP="00754A7B">
      <w:pPr>
        <w:spacing w:after="0" w:line="240" w:lineRule="auto"/>
        <w:ind w:firstLine="708"/>
        <w:jc w:val="both"/>
        <w:rPr>
          <w:rFonts w:ascii="Times New Roman" w:hAnsi="Times New Roman"/>
          <w:color w:val="002060"/>
          <w:sz w:val="24"/>
          <w:szCs w:val="24"/>
          <w:lang/>
        </w:rPr>
      </w:pPr>
      <w:r w:rsidRPr="00A149D3">
        <w:rPr>
          <w:rFonts w:ascii="Times New Roman" w:hAnsi="Times New Roman"/>
          <w:color w:val="002060"/>
          <w:sz w:val="24"/>
          <w:szCs w:val="24"/>
          <w:lang/>
        </w:rPr>
        <w:t>Ради контроле поступка, законитости и подршке установама у реализацији завршног испита у школској 2019/2020. години, просветна инспекција је у основним школама на триторији Републике присуствовала завршном испиту.</w:t>
      </w:r>
    </w:p>
    <w:p w:rsidR="00A85C66" w:rsidRPr="00A149D3" w:rsidRDefault="00A85C66" w:rsidP="00A85C66">
      <w:pPr>
        <w:spacing w:after="0" w:line="240" w:lineRule="auto"/>
        <w:jc w:val="both"/>
        <w:rPr>
          <w:rFonts w:ascii="Times New Roman" w:hAnsi="Times New Roman"/>
          <w:color w:val="002060"/>
          <w:sz w:val="24"/>
          <w:szCs w:val="24"/>
          <w:lang/>
        </w:rPr>
      </w:pPr>
    </w:p>
    <w:p w:rsidR="005663B1" w:rsidRPr="00AF532A" w:rsidRDefault="00A85C66" w:rsidP="00A85C66">
      <w:pPr>
        <w:spacing w:after="0" w:line="240" w:lineRule="auto"/>
        <w:jc w:val="both"/>
        <w:rPr>
          <w:rFonts w:ascii="Times New Roman" w:hAnsi="Times New Roman"/>
          <w:color w:val="002060"/>
          <w:sz w:val="24"/>
          <w:szCs w:val="24"/>
          <w:lang/>
        </w:rPr>
      </w:pPr>
      <w:r w:rsidRPr="00AF532A">
        <w:rPr>
          <w:rFonts w:ascii="Times New Roman" w:hAnsi="Times New Roman"/>
          <w:color w:val="002060"/>
          <w:sz w:val="24"/>
          <w:szCs w:val="24"/>
          <w:lang/>
        </w:rPr>
        <w:t xml:space="preserve">            </w:t>
      </w:r>
      <w:r w:rsidR="00A8015D" w:rsidRPr="00AF532A">
        <w:rPr>
          <w:rFonts w:ascii="Times New Roman" w:hAnsi="Times New Roman"/>
          <w:color w:val="002060"/>
          <w:sz w:val="24"/>
          <w:szCs w:val="24"/>
          <w:lang/>
        </w:rPr>
        <w:t>СТРУЧНО УСАВРШАВАЊЕ ПРОСВЕТНИХ ИНСПЕКТОРА</w:t>
      </w:r>
    </w:p>
    <w:p w:rsidR="000F2072" w:rsidRPr="00AF532A" w:rsidRDefault="000F2072" w:rsidP="00DA1A17">
      <w:pPr>
        <w:spacing w:after="0" w:line="240" w:lineRule="auto"/>
        <w:ind w:left="720" w:firstLine="720"/>
        <w:jc w:val="both"/>
        <w:rPr>
          <w:rFonts w:ascii="Times New Roman" w:hAnsi="Times New Roman"/>
          <w:color w:val="002060"/>
          <w:sz w:val="24"/>
          <w:szCs w:val="24"/>
          <w:lang w:eastAsia="zh-CN"/>
        </w:rPr>
      </w:pPr>
    </w:p>
    <w:p w:rsidR="00D24472" w:rsidRPr="00AF532A" w:rsidRDefault="00DF24BD" w:rsidP="00D24472">
      <w:pPr>
        <w:spacing w:after="0"/>
        <w:ind w:firstLine="720"/>
        <w:contextualSpacing/>
        <w:jc w:val="both"/>
        <w:rPr>
          <w:rFonts w:ascii="Times New Roman" w:eastAsia="Times New Roman" w:hAnsi="Times New Roman"/>
          <w:color w:val="002060"/>
          <w:sz w:val="24"/>
          <w:szCs w:val="24"/>
          <w:lang/>
        </w:rPr>
      </w:pPr>
      <w:r w:rsidRPr="00AF532A">
        <w:rPr>
          <w:rFonts w:ascii="Times New Roman" w:hAnsi="Times New Roman"/>
          <w:color w:val="002060"/>
          <w:sz w:val="24"/>
          <w:szCs w:val="24"/>
          <w:lang/>
        </w:rPr>
        <w:t>Почетком</w:t>
      </w:r>
      <w:r w:rsidR="00AF246A" w:rsidRPr="00AF532A">
        <w:rPr>
          <w:rFonts w:ascii="Times New Roman" w:hAnsi="Times New Roman"/>
          <w:color w:val="002060"/>
          <w:sz w:val="24"/>
          <w:szCs w:val="24"/>
          <w:lang/>
        </w:rPr>
        <w:t xml:space="preserve"> школске 2019/2020. гоине, </w:t>
      </w:r>
      <w:r w:rsidR="00D24472" w:rsidRPr="00AF532A">
        <w:rPr>
          <w:rFonts w:ascii="Times New Roman" w:hAnsi="Times New Roman"/>
          <w:color w:val="002060"/>
          <w:sz w:val="24"/>
          <w:szCs w:val="24"/>
          <w:lang/>
        </w:rPr>
        <w:t>Сектор за инспекцијске послове је организовао обуку за рад у апликацији еИнспектор на Авали</w:t>
      </w:r>
      <w:r w:rsidRPr="00AF532A">
        <w:rPr>
          <w:rFonts w:ascii="Times New Roman" w:hAnsi="Times New Roman"/>
          <w:color w:val="002060"/>
          <w:sz w:val="24"/>
          <w:szCs w:val="24"/>
          <w:lang/>
        </w:rPr>
        <w:t>,</w:t>
      </w:r>
      <w:r w:rsidR="00D24472" w:rsidRPr="00AF532A">
        <w:rPr>
          <w:rFonts w:ascii="Times New Roman" w:hAnsi="Times New Roman"/>
          <w:color w:val="002060"/>
          <w:sz w:val="24"/>
          <w:szCs w:val="24"/>
          <w:lang/>
        </w:rPr>
        <w:t xml:space="preserve"> у сарадњи са </w:t>
      </w:r>
      <w:r w:rsidR="00D24472" w:rsidRPr="00AF532A">
        <w:rPr>
          <w:rFonts w:ascii="Times New Roman" w:eastAsia="Times New Roman" w:hAnsi="Times New Roman"/>
          <w:color w:val="002060"/>
          <w:sz w:val="24"/>
          <w:szCs w:val="24"/>
          <w:lang/>
        </w:rPr>
        <w:t xml:space="preserve">Канцеларијом за ИТ и електронску управу </w:t>
      </w:r>
      <w:r w:rsidRPr="00AF532A">
        <w:rPr>
          <w:rFonts w:ascii="Times New Roman" w:eastAsia="Times New Roman" w:hAnsi="Times New Roman"/>
          <w:color w:val="002060"/>
          <w:sz w:val="24"/>
          <w:szCs w:val="24"/>
          <w:lang/>
        </w:rPr>
        <w:t xml:space="preserve">и Јединицом за подршку Координационој комисији </w:t>
      </w:r>
      <w:r w:rsidR="00374CE6" w:rsidRPr="00AF532A">
        <w:rPr>
          <w:rFonts w:ascii="Times New Roman" w:eastAsia="Times New Roman" w:hAnsi="Times New Roman"/>
          <w:color w:val="002060"/>
          <w:sz w:val="24"/>
          <w:szCs w:val="24"/>
          <w:lang/>
        </w:rPr>
        <w:t xml:space="preserve">Владе, </w:t>
      </w:r>
      <w:r w:rsidR="00D24472" w:rsidRPr="00AF532A">
        <w:rPr>
          <w:rFonts w:ascii="Times New Roman" w:eastAsia="Times New Roman" w:hAnsi="Times New Roman"/>
          <w:color w:val="002060"/>
          <w:sz w:val="24"/>
          <w:szCs w:val="24"/>
          <w:lang/>
        </w:rPr>
        <w:t>након које, у потпуности, обавља све послове у поступку инспекцијског надзора у систему е Инспектор;</w:t>
      </w:r>
    </w:p>
    <w:p w:rsidR="005663B1" w:rsidRPr="00AF532A" w:rsidRDefault="00F85795" w:rsidP="00DF4BFA">
      <w:pPr>
        <w:spacing w:line="256" w:lineRule="auto"/>
        <w:ind w:firstLine="720"/>
        <w:jc w:val="both"/>
        <w:rPr>
          <w:rFonts w:ascii="Times New Roman" w:hAnsi="Times New Roman"/>
          <w:color w:val="002060"/>
          <w:sz w:val="24"/>
          <w:szCs w:val="24"/>
          <w:lang w:eastAsia="zh-CN"/>
        </w:rPr>
      </w:pPr>
      <w:r w:rsidRPr="00AF532A">
        <w:rPr>
          <w:rFonts w:ascii="Times New Roman" w:hAnsi="Times New Roman"/>
          <w:color w:val="002060"/>
          <w:sz w:val="24"/>
          <w:szCs w:val="24"/>
          <w:lang/>
        </w:rPr>
        <w:t xml:space="preserve">Сектор за инспекцијске послове је </w:t>
      </w:r>
      <w:r w:rsidR="00374CE6" w:rsidRPr="00AF532A">
        <w:rPr>
          <w:rFonts w:ascii="Times New Roman" w:hAnsi="Times New Roman"/>
          <w:color w:val="002060"/>
          <w:sz w:val="24"/>
          <w:szCs w:val="24"/>
          <w:lang/>
        </w:rPr>
        <w:t xml:space="preserve">такође </w:t>
      </w:r>
      <w:r w:rsidRPr="00AF532A">
        <w:rPr>
          <w:rFonts w:ascii="Times New Roman" w:hAnsi="Times New Roman"/>
          <w:color w:val="002060"/>
          <w:sz w:val="24"/>
          <w:szCs w:val="24"/>
          <w:lang/>
        </w:rPr>
        <w:t>у периоду од 28. - 30.11.2019. године реализовао стручни скуп на Јастрепцу у циљу уједначавања рада просветних инспектора и упознавања са новинама у прописима који регулишу нови начин оцењивања и вредновања рада просветних инспектора;</w:t>
      </w:r>
    </w:p>
    <w:p w:rsidR="00DF4BFA" w:rsidRPr="00AF532A" w:rsidRDefault="0082198D" w:rsidP="00DF4BFA">
      <w:pPr>
        <w:spacing w:after="0"/>
        <w:ind w:firstLine="720"/>
        <w:jc w:val="both"/>
        <w:rPr>
          <w:rFonts w:ascii="Times New Roman" w:hAnsi="Times New Roman"/>
          <w:color w:val="002060"/>
          <w:sz w:val="24"/>
          <w:szCs w:val="24"/>
          <w:lang/>
        </w:rPr>
      </w:pPr>
      <w:r w:rsidRPr="00AF532A">
        <w:rPr>
          <w:rFonts w:ascii="Times New Roman" w:hAnsi="Times New Roman"/>
          <w:color w:val="002060"/>
          <w:sz w:val="24"/>
          <w:szCs w:val="24"/>
          <w:lang/>
        </w:rPr>
        <w:t>У оквиру пројекта „Унапређење капацитета образовне установе за спречавање и поступање у случају дискриминације“, коју са Министарством просвете, науке и технолошког развоја реализује ЦИП – Центар за интерактивну педагогију у сарадњи у са ГИЗом, одржан је ТоТ за 17 просветних саветника и инспектора за он-лине обуку „Да нам антидискриминација буде инспирација – превенција и превазилажење дискриминиације у вртићу и школи”. Овај програм је решењем министра просвете науке и технолошког развоја добио статус програма од јавног интереса. Просветни саветници и инспектори који су обучени за примену два правилника из области</w:t>
      </w:r>
      <w:r w:rsidRPr="00AF532A">
        <w:rPr>
          <w:rFonts w:ascii="Times New Roman" w:hAnsi="Times New Roman"/>
          <w:color w:val="002060"/>
          <w:sz w:val="24"/>
          <w:szCs w:val="24"/>
        </w:rPr>
        <w:t> </w:t>
      </w:r>
      <w:r w:rsidRPr="00AF532A">
        <w:rPr>
          <w:rFonts w:ascii="Times New Roman" w:hAnsi="Times New Roman"/>
          <w:color w:val="002060"/>
          <w:sz w:val="24"/>
          <w:szCs w:val="24"/>
          <w:lang/>
        </w:rPr>
        <w:t xml:space="preserve"> препознавања и реаговања установа на случајеве дискриминаторног понашања.</w:t>
      </w:r>
    </w:p>
    <w:p w:rsidR="00546A42" w:rsidRPr="00AF532A" w:rsidRDefault="00DF4BFA" w:rsidP="00CB641E">
      <w:pPr>
        <w:spacing w:line="240" w:lineRule="auto"/>
        <w:ind w:firstLine="720"/>
        <w:jc w:val="both"/>
        <w:rPr>
          <w:rFonts w:ascii="Times New Roman" w:hAnsi="Times New Roman"/>
          <w:color w:val="002060"/>
          <w:sz w:val="24"/>
          <w:szCs w:val="24"/>
          <w:lang/>
        </w:rPr>
      </w:pPr>
      <w:r w:rsidRPr="00AF532A">
        <w:rPr>
          <w:rFonts w:ascii="Times New Roman" w:hAnsi="Times New Roman"/>
          <w:color w:val="002060"/>
          <w:sz w:val="24"/>
          <w:szCs w:val="24"/>
          <w:lang/>
        </w:rPr>
        <w:lastRenderedPageBreak/>
        <w:t xml:space="preserve">Поред наведених обука </w:t>
      </w:r>
      <w:bookmarkStart w:id="4" w:name="_Hlk51514113"/>
      <w:r w:rsidRPr="00AF532A">
        <w:rPr>
          <w:rFonts w:ascii="Times New Roman" w:hAnsi="Times New Roman"/>
          <w:color w:val="002060"/>
          <w:sz w:val="24"/>
          <w:szCs w:val="24"/>
          <w:lang/>
        </w:rPr>
        <w:t>in vivo</w:t>
      </w:r>
      <w:bookmarkEnd w:id="4"/>
      <w:r w:rsidRPr="00AF532A">
        <w:rPr>
          <w:rFonts w:ascii="Times New Roman" w:hAnsi="Times New Roman"/>
          <w:color w:val="002060"/>
          <w:sz w:val="24"/>
          <w:szCs w:val="24"/>
          <w:lang/>
        </w:rPr>
        <w:t xml:space="preserve">, </w:t>
      </w:r>
      <w:r w:rsidRPr="00AF532A">
        <w:rPr>
          <w:rFonts w:ascii="Times New Roman" w:hAnsi="Times New Roman"/>
          <w:color w:val="002060"/>
          <w:sz w:val="24"/>
          <w:szCs w:val="24"/>
          <w:lang/>
        </w:rPr>
        <w:t>просветни инспектори</w:t>
      </w:r>
      <w:r w:rsidRPr="00AF532A">
        <w:rPr>
          <w:rFonts w:ascii="Times New Roman" w:hAnsi="Times New Roman"/>
          <w:color w:val="002060"/>
          <w:sz w:val="24"/>
          <w:szCs w:val="24"/>
          <w:lang/>
        </w:rPr>
        <w:t xml:space="preserve"> </w:t>
      </w:r>
      <w:r w:rsidR="002919A0" w:rsidRPr="00AF532A">
        <w:rPr>
          <w:rFonts w:ascii="Times New Roman" w:hAnsi="Times New Roman"/>
          <w:color w:val="002060"/>
          <w:sz w:val="24"/>
          <w:szCs w:val="24"/>
          <w:lang/>
        </w:rPr>
        <w:t xml:space="preserve">су током претходне школске године похађали </w:t>
      </w:r>
      <w:r w:rsidRPr="00AF532A">
        <w:rPr>
          <w:rFonts w:ascii="Times New Roman" w:hAnsi="Times New Roman"/>
          <w:color w:val="002060"/>
          <w:sz w:val="24"/>
          <w:szCs w:val="24"/>
          <w:lang/>
        </w:rPr>
        <w:t>on line</w:t>
      </w:r>
      <w:r w:rsidR="002919A0" w:rsidRPr="00AF532A">
        <w:rPr>
          <w:rFonts w:ascii="Times New Roman" w:hAnsi="Times New Roman"/>
          <w:color w:val="002060"/>
          <w:sz w:val="24"/>
          <w:szCs w:val="24"/>
          <w:lang/>
        </w:rPr>
        <w:t xml:space="preserve"> обуке у организацији </w:t>
      </w:r>
      <w:r w:rsidR="00D80EC1" w:rsidRPr="00AF532A">
        <w:rPr>
          <w:rFonts w:ascii="Times New Roman" w:hAnsi="Times New Roman"/>
          <w:color w:val="002060"/>
          <w:sz w:val="24"/>
          <w:szCs w:val="24"/>
          <w:lang/>
        </w:rPr>
        <w:t>Националне а</w:t>
      </w:r>
      <w:r w:rsidR="002919A0" w:rsidRPr="00AF532A">
        <w:rPr>
          <w:rFonts w:ascii="Times New Roman" w:hAnsi="Times New Roman"/>
          <w:color w:val="002060"/>
          <w:sz w:val="24"/>
          <w:szCs w:val="24"/>
          <w:lang/>
        </w:rPr>
        <w:t>кадемије за јавну управ</w:t>
      </w:r>
      <w:r w:rsidR="001B7F45" w:rsidRPr="00AF532A">
        <w:rPr>
          <w:rFonts w:ascii="Times New Roman" w:hAnsi="Times New Roman"/>
          <w:color w:val="002060"/>
          <w:sz w:val="24"/>
          <w:szCs w:val="24"/>
          <w:lang/>
        </w:rPr>
        <w:t>у</w:t>
      </w:r>
      <w:r w:rsidR="00D80EC1" w:rsidRPr="00AF532A">
        <w:rPr>
          <w:rFonts w:ascii="Times New Roman" w:hAnsi="Times New Roman"/>
          <w:color w:val="002060"/>
          <w:sz w:val="24"/>
          <w:szCs w:val="24"/>
          <w:lang/>
        </w:rPr>
        <w:t>, и то:</w:t>
      </w:r>
    </w:p>
    <w:p w:rsidR="00546A42" w:rsidRPr="00AF532A" w:rsidRDefault="00CB641E" w:rsidP="00CB641E">
      <w:pPr>
        <w:numPr>
          <w:ilvl w:val="0"/>
          <w:numId w:val="6"/>
        </w:numPr>
        <w:spacing w:line="240" w:lineRule="auto"/>
        <w:jc w:val="both"/>
        <w:rPr>
          <w:rFonts w:ascii="Times New Roman" w:hAnsi="Times New Roman"/>
          <w:color w:val="002060"/>
          <w:sz w:val="24"/>
          <w:szCs w:val="24"/>
          <w:lang/>
        </w:rPr>
      </w:pPr>
      <w:r w:rsidRPr="00AF532A">
        <w:rPr>
          <w:rFonts w:ascii="Times New Roman" w:eastAsia="Times New Roman" w:hAnsi="Times New Roman"/>
          <w:color w:val="002060"/>
          <w:sz w:val="24"/>
          <w:szCs w:val="24"/>
          <w:lang/>
        </w:rPr>
        <w:t>П</w:t>
      </w:r>
      <w:r w:rsidR="009C5522" w:rsidRPr="00AF532A">
        <w:rPr>
          <w:rFonts w:ascii="Times New Roman" w:eastAsia="Times New Roman" w:hAnsi="Times New Roman"/>
          <w:color w:val="002060"/>
          <w:sz w:val="24"/>
          <w:szCs w:val="24"/>
          <w:lang/>
        </w:rPr>
        <w:t>родуктивни састан</w:t>
      </w:r>
      <w:r w:rsidR="00D80EC1" w:rsidRPr="00AF532A">
        <w:rPr>
          <w:rFonts w:ascii="Times New Roman" w:eastAsia="Times New Roman" w:hAnsi="Times New Roman"/>
          <w:color w:val="002060"/>
          <w:sz w:val="24"/>
          <w:szCs w:val="24"/>
          <w:lang/>
        </w:rPr>
        <w:t>ак</w:t>
      </w:r>
      <w:r w:rsidR="009C5522" w:rsidRPr="00AF532A">
        <w:rPr>
          <w:rFonts w:ascii="Times New Roman" w:eastAsia="Times New Roman" w:hAnsi="Times New Roman"/>
          <w:color w:val="002060"/>
          <w:sz w:val="24"/>
          <w:szCs w:val="24"/>
          <w:lang/>
        </w:rPr>
        <w:t xml:space="preserve"> </w:t>
      </w:r>
      <w:r w:rsidRPr="00AF532A">
        <w:rPr>
          <w:rFonts w:ascii="Times New Roman" w:eastAsia="Times New Roman" w:hAnsi="Times New Roman"/>
          <w:color w:val="002060"/>
          <w:sz w:val="24"/>
          <w:szCs w:val="24"/>
          <w:lang/>
        </w:rPr>
        <w:t xml:space="preserve"> – вебинар и делом </w:t>
      </w:r>
      <w:r w:rsidRPr="00AF532A">
        <w:rPr>
          <w:rFonts w:ascii="Times New Roman" w:hAnsi="Times New Roman"/>
          <w:color w:val="002060"/>
          <w:sz w:val="24"/>
          <w:szCs w:val="24"/>
          <w:lang/>
        </w:rPr>
        <w:t>in vivo</w:t>
      </w:r>
      <w:r w:rsidR="00546A42" w:rsidRPr="00AF532A">
        <w:rPr>
          <w:rFonts w:ascii="Times New Roman" w:eastAsia="Times New Roman" w:hAnsi="Times New Roman"/>
          <w:color w:val="002060"/>
          <w:sz w:val="24"/>
          <w:szCs w:val="24"/>
          <w:lang/>
        </w:rPr>
        <w:t>;</w:t>
      </w:r>
    </w:p>
    <w:p w:rsidR="00546A42" w:rsidRPr="00AF532A" w:rsidRDefault="00546A42" w:rsidP="00CB641E">
      <w:pPr>
        <w:numPr>
          <w:ilvl w:val="0"/>
          <w:numId w:val="6"/>
        </w:numPr>
        <w:spacing w:line="240" w:lineRule="auto"/>
        <w:rPr>
          <w:rFonts w:ascii="Times New Roman" w:eastAsia="Times New Roman" w:hAnsi="Times New Roman"/>
          <w:color w:val="002060"/>
          <w:sz w:val="24"/>
          <w:szCs w:val="24"/>
          <w:lang/>
        </w:rPr>
      </w:pPr>
      <w:r w:rsidRPr="00AF532A">
        <w:rPr>
          <w:rFonts w:ascii="Times New Roman" w:eastAsia="Times New Roman" w:hAnsi="Times New Roman"/>
          <w:color w:val="002060"/>
          <w:sz w:val="24"/>
          <w:szCs w:val="24"/>
          <w:lang/>
        </w:rPr>
        <w:t xml:space="preserve">„Препоруке за безбедан повратак у школе током пандемије КОВИД 19“ </w:t>
      </w:r>
      <w:bookmarkStart w:id="5" w:name="_Hlk51514099"/>
      <w:r w:rsidRPr="00AF532A">
        <w:rPr>
          <w:rFonts w:ascii="Times New Roman" w:eastAsia="Times New Roman" w:hAnsi="Times New Roman"/>
          <w:color w:val="002060"/>
          <w:sz w:val="24"/>
          <w:szCs w:val="24"/>
          <w:lang/>
        </w:rPr>
        <w:t>– вебинар</w:t>
      </w:r>
      <w:bookmarkEnd w:id="5"/>
      <w:r w:rsidRPr="00AF532A">
        <w:rPr>
          <w:rFonts w:ascii="Times New Roman" w:eastAsia="Times New Roman" w:hAnsi="Times New Roman"/>
          <w:color w:val="002060"/>
          <w:sz w:val="24"/>
          <w:szCs w:val="24"/>
          <w:lang/>
        </w:rPr>
        <w:t>;</w:t>
      </w:r>
    </w:p>
    <w:p w:rsidR="00546A42" w:rsidRPr="00AF532A" w:rsidRDefault="00546A42" w:rsidP="00CB641E">
      <w:pPr>
        <w:numPr>
          <w:ilvl w:val="0"/>
          <w:numId w:val="6"/>
        </w:numPr>
        <w:spacing w:line="240" w:lineRule="auto"/>
        <w:rPr>
          <w:rFonts w:ascii="Times New Roman" w:eastAsia="Times New Roman" w:hAnsi="Times New Roman"/>
          <w:color w:val="002060"/>
          <w:sz w:val="24"/>
          <w:szCs w:val="24"/>
          <w:lang/>
        </w:rPr>
      </w:pPr>
      <w:bookmarkStart w:id="6" w:name="_Hlk51513496"/>
      <w:r w:rsidRPr="00AF532A">
        <w:rPr>
          <w:rFonts w:ascii="Times New Roman" w:eastAsia="Times New Roman" w:hAnsi="Times New Roman"/>
          <w:color w:val="002060"/>
          <w:sz w:val="24"/>
          <w:szCs w:val="24"/>
          <w:lang/>
        </w:rPr>
        <w:t>„Канцеларијско пословање“ – вебинар;</w:t>
      </w:r>
    </w:p>
    <w:p w:rsidR="00546A42" w:rsidRPr="00AF532A" w:rsidRDefault="00546A42" w:rsidP="00CB641E">
      <w:pPr>
        <w:numPr>
          <w:ilvl w:val="0"/>
          <w:numId w:val="6"/>
        </w:numPr>
        <w:spacing w:line="240" w:lineRule="auto"/>
        <w:rPr>
          <w:rFonts w:ascii="Times New Roman" w:eastAsia="Times New Roman" w:hAnsi="Times New Roman"/>
          <w:color w:val="002060"/>
          <w:sz w:val="24"/>
          <w:szCs w:val="24"/>
          <w:lang/>
        </w:rPr>
      </w:pPr>
      <w:bookmarkStart w:id="7" w:name="_Hlk51513585"/>
      <w:bookmarkEnd w:id="6"/>
      <w:r w:rsidRPr="00AF532A">
        <w:rPr>
          <w:rFonts w:ascii="Times New Roman" w:eastAsia="Times New Roman" w:hAnsi="Times New Roman"/>
          <w:color w:val="002060"/>
          <w:sz w:val="24"/>
          <w:szCs w:val="24"/>
          <w:lang/>
        </w:rPr>
        <w:t>„Откријте своје најбоље ја“</w:t>
      </w:r>
      <w:bookmarkEnd w:id="7"/>
      <w:r w:rsidRPr="00AF532A">
        <w:rPr>
          <w:rFonts w:ascii="Times New Roman" w:eastAsia="Times New Roman" w:hAnsi="Times New Roman"/>
          <w:color w:val="002060"/>
          <w:sz w:val="24"/>
          <w:szCs w:val="24"/>
          <w:lang/>
        </w:rPr>
        <w:t xml:space="preserve"> </w:t>
      </w:r>
      <w:bookmarkStart w:id="8" w:name="_Hlk51513557"/>
      <w:r w:rsidRPr="00AF532A">
        <w:rPr>
          <w:rFonts w:ascii="Times New Roman" w:eastAsia="Times New Roman" w:hAnsi="Times New Roman"/>
          <w:color w:val="002060"/>
          <w:sz w:val="24"/>
          <w:szCs w:val="24"/>
          <w:lang/>
        </w:rPr>
        <w:t>– вебинар</w:t>
      </w:r>
      <w:bookmarkEnd w:id="8"/>
      <w:r w:rsidRPr="00AF532A">
        <w:rPr>
          <w:rFonts w:ascii="Times New Roman" w:eastAsia="Times New Roman" w:hAnsi="Times New Roman"/>
          <w:color w:val="002060"/>
          <w:sz w:val="24"/>
          <w:szCs w:val="24"/>
          <w:lang/>
        </w:rPr>
        <w:t>;</w:t>
      </w:r>
    </w:p>
    <w:p w:rsidR="00184EC7" w:rsidRPr="00AF532A" w:rsidRDefault="00546A42" w:rsidP="00CB641E">
      <w:pPr>
        <w:numPr>
          <w:ilvl w:val="0"/>
          <w:numId w:val="6"/>
        </w:numPr>
        <w:spacing w:line="240" w:lineRule="auto"/>
        <w:rPr>
          <w:rFonts w:ascii="Times New Roman" w:eastAsia="Times New Roman" w:hAnsi="Times New Roman"/>
          <w:color w:val="002060"/>
          <w:sz w:val="24"/>
          <w:szCs w:val="24"/>
          <w:lang/>
        </w:rPr>
      </w:pPr>
      <w:r w:rsidRPr="00AF532A">
        <w:rPr>
          <w:rFonts w:ascii="Times New Roman" w:eastAsia="Times New Roman" w:hAnsi="Times New Roman"/>
          <w:color w:val="002060"/>
          <w:sz w:val="24"/>
          <w:szCs w:val="24"/>
          <w:lang/>
        </w:rPr>
        <w:t xml:space="preserve">Инспекцијски надзор  </w:t>
      </w:r>
      <w:bookmarkStart w:id="9" w:name="_Hlk51513613"/>
      <w:r w:rsidRPr="00AF532A">
        <w:rPr>
          <w:rFonts w:ascii="Times New Roman" w:eastAsia="Times New Roman" w:hAnsi="Times New Roman"/>
          <w:color w:val="002060"/>
          <w:sz w:val="24"/>
          <w:szCs w:val="24"/>
          <w:lang/>
        </w:rPr>
        <w:t>– вебинар;</w:t>
      </w:r>
    </w:p>
    <w:p w:rsidR="00546A42" w:rsidRPr="00AF532A" w:rsidRDefault="00546A42" w:rsidP="00CB641E">
      <w:pPr>
        <w:numPr>
          <w:ilvl w:val="0"/>
          <w:numId w:val="6"/>
        </w:numPr>
        <w:spacing w:line="240" w:lineRule="auto"/>
        <w:rPr>
          <w:rFonts w:ascii="Times New Roman" w:eastAsia="Times New Roman" w:hAnsi="Times New Roman"/>
          <w:color w:val="002060"/>
          <w:sz w:val="24"/>
          <w:szCs w:val="24"/>
          <w:lang/>
        </w:rPr>
      </w:pPr>
      <w:bookmarkStart w:id="10" w:name="_Hlk51513631"/>
      <w:bookmarkEnd w:id="9"/>
      <w:r w:rsidRPr="00AF532A">
        <w:rPr>
          <w:rFonts w:ascii="Times New Roman" w:eastAsia="Times New Roman" w:hAnsi="Times New Roman"/>
          <w:color w:val="002060"/>
          <w:sz w:val="24"/>
          <w:szCs w:val="24"/>
          <w:lang/>
        </w:rPr>
        <w:t>„Општи управни поступак“ – вебинар;</w:t>
      </w:r>
    </w:p>
    <w:bookmarkEnd w:id="10"/>
    <w:p w:rsidR="00546A42" w:rsidRPr="00AF532A" w:rsidRDefault="00546A42" w:rsidP="00CB641E">
      <w:pPr>
        <w:numPr>
          <w:ilvl w:val="0"/>
          <w:numId w:val="6"/>
        </w:numPr>
        <w:spacing w:line="240" w:lineRule="auto"/>
        <w:rPr>
          <w:rFonts w:ascii="Times New Roman" w:eastAsia="Times New Roman" w:hAnsi="Times New Roman"/>
          <w:color w:val="002060"/>
          <w:sz w:val="24"/>
          <w:szCs w:val="24"/>
          <w:lang/>
        </w:rPr>
      </w:pPr>
      <w:r w:rsidRPr="00AF532A">
        <w:rPr>
          <w:rFonts w:ascii="Times New Roman" w:eastAsia="Times New Roman" w:hAnsi="Times New Roman"/>
          <w:color w:val="002060"/>
          <w:sz w:val="24"/>
          <w:szCs w:val="24"/>
          <w:lang/>
        </w:rPr>
        <w:t>„Превазилажење стреса“ – вебинар;</w:t>
      </w:r>
    </w:p>
    <w:p w:rsidR="00546A42" w:rsidRPr="00AF532A" w:rsidRDefault="00546A42" w:rsidP="00CB641E">
      <w:pPr>
        <w:numPr>
          <w:ilvl w:val="0"/>
          <w:numId w:val="6"/>
        </w:numPr>
        <w:spacing w:line="240" w:lineRule="auto"/>
        <w:rPr>
          <w:rFonts w:ascii="Times New Roman" w:eastAsia="Times New Roman" w:hAnsi="Times New Roman"/>
          <w:color w:val="002060"/>
          <w:sz w:val="24"/>
          <w:szCs w:val="24"/>
          <w:lang/>
        </w:rPr>
      </w:pPr>
      <w:r w:rsidRPr="00AF532A">
        <w:rPr>
          <w:rFonts w:ascii="Times New Roman" w:eastAsia="Times New Roman" w:hAnsi="Times New Roman"/>
          <w:color w:val="002060"/>
          <w:sz w:val="24"/>
          <w:szCs w:val="24"/>
          <w:lang/>
        </w:rPr>
        <w:t>„Ка ефикаснијим инспекцијама “ – вебинар;</w:t>
      </w:r>
    </w:p>
    <w:p w:rsidR="00546A42" w:rsidRPr="00AF532A" w:rsidRDefault="00546A42" w:rsidP="00CB641E">
      <w:pPr>
        <w:numPr>
          <w:ilvl w:val="0"/>
          <w:numId w:val="6"/>
        </w:numPr>
        <w:spacing w:line="240" w:lineRule="auto"/>
        <w:rPr>
          <w:rFonts w:ascii="Times New Roman" w:eastAsia="Times New Roman" w:hAnsi="Times New Roman"/>
          <w:color w:val="002060"/>
          <w:sz w:val="24"/>
          <w:szCs w:val="24"/>
          <w:lang/>
        </w:rPr>
      </w:pPr>
      <w:r w:rsidRPr="00AF532A">
        <w:rPr>
          <w:rFonts w:ascii="Times New Roman" w:eastAsia="Times New Roman" w:hAnsi="Times New Roman"/>
          <w:color w:val="002060"/>
          <w:sz w:val="24"/>
          <w:szCs w:val="24"/>
          <w:lang/>
        </w:rPr>
        <w:t>Примена граматичких и правописних правила у изради прописа – вебинар;</w:t>
      </w:r>
    </w:p>
    <w:p w:rsidR="00546A42" w:rsidRPr="00AF532A" w:rsidRDefault="00546A42" w:rsidP="00CB641E">
      <w:pPr>
        <w:numPr>
          <w:ilvl w:val="0"/>
          <w:numId w:val="6"/>
        </w:numPr>
        <w:spacing w:line="240" w:lineRule="auto"/>
        <w:rPr>
          <w:rFonts w:ascii="Times New Roman" w:eastAsia="Times New Roman" w:hAnsi="Times New Roman"/>
          <w:color w:val="002060"/>
          <w:sz w:val="24"/>
          <w:szCs w:val="24"/>
          <w:lang/>
        </w:rPr>
      </w:pPr>
      <w:r w:rsidRPr="00AF532A">
        <w:rPr>
          <w:rFonts w:ascii="Times New Roman" w:eastAsia="Times New Roman" w:hAnsi="Times New Roman"/>
          <w:color w:val="002060"/>
          <w:sz w:val="24"/>
          <w:szCs w:val="24"/>
          <w:lang/>
        </w:rPr>
        <w:t xml:space="preserve">Заштита људских права и Заштитник грађана </w:t>
      </w:r>
      <w:bookmarkStart w:id="11" w:name="_Hlk51513863"/>
      <w:r w:rsidRPr="00AF532A">
        <w:rPr>
          <w:rFonts w:ascii="Times New Roman" w:eastAsia="Times New Roman" w:hAnsi="Times New Roman"/>
          <w:color w:val="002060"/>
          <w:sz w:val="24"/>
          <w:szCs w:val="24"/>
          <w:lang/>
        </w:rPr>
        <w:t>– вебинар;</w:t>
      </w:r>
    </w:p>
    <w:bookmarkEnd w:id="11"/>
    <w:p w:rsidR="00546A42" w:rsidRPr="00AF532A" w:rsidRDefault="00546A42" w:rsidP="00CB641E">
      <w:pPr>
        <w:numPr>
          <w:ilvl w:val="0"/>
          <w:numId w:val="6"/>
        </w:numPr>
        <w:spacing w:line="240" w:lineRule="auto"/>
        <w:rPr>
          <w:rFonts w:ascii="Times New Roman" w:eastAsia="Times New Roman" w:hAnsi="Times New Roman"/>
          <w:color w:val="002060"/>
          <w:sz w:val="24"/>
          <w:szCs w:val="24"/>
          <w:lang/>
        </w:rPr>
      </w:pPr>
      <w:r w:rsidRPr="00AF532A">
        <w:rPr>
          <w:rFonts w:ascii="Times New Roman" w:eastAsia="Times New Roman" w:hAnsi="Times New Roman"/>
          <w:color w:val="002060"/>
          <w:sz w:val="24"/>
          <w:szCs w:val="24"/>
          <w:lang/>
        </w:rPr>
        <w:t>Етика и интегритет – вебинар;</w:t>
      </w:r>
    </w:p>
    <w:p w:rsidR="00546A42" w:rsidRPr="00AF532A" w:rsidRDefault="00546A42" w:rsidP="00CB641E">
      <w:pPr>
        <w:numPr>
          <w:ilvl w:val="0"/>
          <w:numId w:val="6"/>
        </w:numPr>
        <w:spacing w:line="240" w:lineRule="auto"/>
        <w:rPr>
          <w:rFonts w:ascii="Times New Roman" w:eastAsia="Times New Roman" w:hAnsi="Times New Roman"/>
          <w:color w:val="002060"/>
          <w:sz w:val="24"/>
          <w:szCs w:val="24"/>
          <w:lang/>
        </w:rPr>
      </w:pPr>
      <w:r w:rsidRPr="00AF532A">
        <w:rPr>
          <w:rFonts w:ascii="Times New Roman" w:eastAsia="Times New Roman" w:hAnsi="Times New Roman"/>
          <w:color w:val="002060"/>
          <w:sz w:val="24"/>
          <w:szCs w:val="24"/>
          <w:lang/>
        </w:rPr>
        <w:t>Како припремити и спровести вебинар – вебинар;</w:t>
      </w:r>
    </w:p>
    <w:p w:rsidR="0046748E" w:rsidRPr="00AF532A" w:rsidRDefault="00546A42" w:rsidP="009E52C0">
      <w:pPr>
        <w:numPr>
          <w:ilvl w:val="0"/>
          <w:numId w:val="6"/>
        </w:numPr>
        <w:spacing w:after="0" w:line="240" w:lineRule="auto"/>
        <w:jc w:val="both"/>
        <w:rPr>
          <w:rFonts w:ascii="Times New Roman" w:hAnsi="Times New Roman"/>
          <w:color w:val="002060"/>
          <w:sz w:val="24"/>
          <w:szCs w:val="24"/>
          <w:lang/>
        </w:rPr>
      </w:pPr>
      <w:r w:rsidRPr="00AF532A">
        <w:rPr>
          <w:rFonts w:ascii="Times New Roman" w:eastAsia="Times New Roman" w:hAnsi="Times New Roman"/>
          <w:color w:val="002060"/>
          <w:sz w:val="24"/>
          <w:szCs w:val="24"/>
          <w:lang/>
        </w:rPr>
        <w:t>Обука тренинг тренера за оптимизацију административних поступака – вебинар.</w:t>
      </w:r>
    </w:p>
    <w:p w:rsidR="0046748E" w:rsidRPr="00AF532A" w:rsidRDefault="0046748E" w:rsidP="0082198D">
      <w:pPr>
        <w:spacing w:after="0" w:line="240" w:lineRule="auto"/>
        <w:jc w:val="both"/>
        <w:rPr>
          <w:rFonts w:ascii="Times New Roman" w:hAnsi="Times New Roman"/>
          <w:color w:val="002060"/>
          <w:sz w:val="24"/>
          <w:szCs w:val="24"/>
          <w:lang w:eastAsia="zh-CN"/>
        </w:rPr>
      </w:pPr>
    </w:p>
    <w:p w:rsidR="009E52C0" w:rsidRPr="00AF532A" w:rsidRDefault="008836A3" w:rsidP="0082198D">
      <w:pPr>
        <w:jc w:val="both"/>
        <w:rPr>
          <w:rFonts w:ascii="Times New Roman" w:hAnsi="Times New Roman"/>
          <w:color w:val="002060"/>
          <w:sz w:val="24"/>
          <w:szCs w:val="24"/>
          <w:lang/>
        </w:rPr>
      </w:pPr>
      <w:r w:rsidRPr="00AF532A">
        <w:rPr>
          <w:rFonts w:ascii="Times New Roman" w:hAnsi="Times New Roman"/>
          <w:color w:val="002060"/>
          <w:sz w:val="24"/>
          <w:szCs w:val="24"/>
        </w:rPr>
        <w:t>              </w:t>
      </w:r>
      <w:r w:rsidRPr="00AF532A">
        <w:rPr>
          <w:rFonts w:ascii="Times New Roman" w:hAnsi="Times New Roman"/>
          <w:color w:val="002060"/>
          <w:sz w:val="24"/>
          <w:szCs w:val="24"/>
          <w:lang/>
        </w:rPr>
        <w:t xml:space="preserve"> </w:t>
      </w:r>
      <w:r w:rsidR="009E52C0" w:rsidRPr="00AF532A">
        <w:rPr>
          <w:rFonts w:ascii="Times New Roman" w:eastAsia="Times New Roman" w:hAnsi="Times New Roman"/>
          <w:color w:val="002060"/>
          <w:sz w:val="24"/>
          <w:szCs w:val="24"/>
          <w:lang w:val="sr-Cyrl-CS"/>
        </w:rPr>
        <w:t>ОПРЕМЉЕНОСТ</w:t>
      </w:r>
      <w:r w:rsidR="009E52C0" w:rsidRPr="00AF532A">
        <w:rPr>
          <w:rFonts w:ascii="Times New Roman" w:hAnsi="Times New Roman"/>
          <w:color w:val="002060"/>
          <w:sz w:val="24"/>
          <w:szCs w:val="24"/>
          <w:lang/>
        </w:rPr>
        <w:tab/>
        <w:t>ПРОСВЕТНЕ ИНСПЕКЦИЈЕ</w:t>
      </w:r>
    </w:p>
    <w:p w:rsidR="00F14C42" w:rsidRPr="00AF532A" w:rsidRDefault="00F14C42" w:rsidP="00F14C42">
      <w:pPr>
        <w:spacing w:after="0" w:line="276" w:lineRule="auto"/>
        <w:ind w:firstLine="708"/>
        <w:jc w:val="both"/>
        <w:rPr>
          <w:rFonts w:ascii="Times New Roman" w:hAnsi="Times New Roman"/>
          <w:color w:val="002060"/>
          <w:sz w:val="24"/>
          <w:szCs w:val="24"/>
          <w:lang/>
        </w:rPr>
      </w:pPr>
      <w:r w:rsidRPr="00AF532A">
        <w:rPr>
          <w:rFonts w:ascii="Times New Roman" w:hAnsi="Times New Roman"/>
          <w:color w:val="002060"/>
          <w:sz w:val="24"/>
          <w:szCs w:val="24"/>
          <w:lang/>
        </w:rPr>
        <w:t>У вези опремљености просветних инспектора, на свим нивоима, још увек је слаба техничкa опремљеност просветне инспекције у смислу поседовања лап-топова, рачунара, скенера, штампача, службених моторних возила и др.</w:t>
      </w:r>
    </w:p>
    <w:p w:rsidR="00F14C42" w:rsidRPr="00AF532A" w:rsidRDefault="00F14C42" w:rsidP="00F14C42">
      <w:pPr>
        <w:spacing w:after="0"/>
        <w:ind w:firstLine="708"/>
        <w:jc w:val="both"/>
        <w:rPr>
          <w:rFonts w:ascii="Times New Roman" w:eastAsia="Times New Roman" w:hAnsi="Times New Roman"/>
          <w:color w:val="002060"/>
          <w:sz w:val="24"/>
          <w:szCs w:val="20"/>
          <w:shd w:val="clear" w:color="auto" w:fill="FDFDFD"/>
          <w:lang/>
        </w:rPr>
      </w:pPr>
      <w:r w:rsidRPr="00AF532A">
        <w:rPr>
          <w:rFonts w:ascii="Times New Roman" w:hAnsi="Times New Roman"/>
          <w:color w:val="002060"/>
          <w:sz w:val="24"/>
          <w:szCs w:val="24"/>
          <w:lang/>
        </w:rPr>
        <w:t>У 2019/2020. години Министарство</w:t>
      </w:r>
      <w:r w:rsidRPr="00AF532A">
        <w:rPr>
          <w:rFonts w:ascii="Times New Roman" w:hAnsi="Times New Roman"/>
          <w:color w:val="002060"/>
          <w:sz w:val="24"/>
          <w:szCs w:val="24"/>
          <w:lang/>
        </w:rPr>
        <w:t xml:space="preserve"> </w:t>
      </w:r>
      <w:r w:rsidRPr="00AF532A">
        <w:rPr>
          <w:rFonts w:ascii="Times New Roman" w:hAnsi="Times New Roman"/>
          <w:color w:val="002060"/>
          <w:sz w:val="24"/>
          <w:szCs w:val="24"/>
          <w:lang/>
        </w:rPr>
        <w:t>је, за потребе Сектора за инспекцијске послове, кроз поступак јавне набавке прибавило једнон аутомобил ради вршења теренског инспекцијског надзора.</w:t>
      </w:r>
      <w:r w:rsidRPr="00AF532A">
        <w:rPr>
          <w:rFonts w:ascii="Times New Roman" w:eastAsia="Times New Roman" w:hAnsi="Times New Roman"/>
          <w:color w:val="002060"/>
          <w:sz w:val="24"/>
          <w:szCs w:val="20"/>
          <w:shd w:val="clear" w:color="auto" w:fill="FDFDFD"/>
          <w:lang/>
        </w:rPr>
        <w:tab/>
      </w:r>
    </w:p>
    <w:p w:rsidR="00C9658A" w:rsidRPr="00AF532A" w:rsidRDefault="008836A3" w:rsidP="00601241">
      <w:pPr>
        <w:spacing w:after="0"/>
        <w:ind w:firstLine="720"/>
        <w:contextualSpacing/>
        <w:jc w:val="both"/>
        <w:rPr>
          <w:rFonts w:ascii="Times New Roman" w:hAnsi="Times New Roman"/>
          <w:color w:val="002060"/>
          <w:sz w:val="24"/>
          <w:szCs w:val="24"/>
          <w:lang/>
        </w:rPr>
      </w:pPr>
      <w:r w:rsidRPr="00AF532A">
        <w:rPr>
          <w:rFonts w:ascii="Times New Roman" w:hAnsi="Times New Roman"/>
          <w:color w:val="002060"/>
          <w:sz w:val="24"/>
          <w:szCs w:val="24"/>
          <w:lang/>
        </w:rPr>
        <w:t>У циљу опремања службеном одећом и обућом,</w:t>
      </w:r>
      <w:r w:rsidR="001378EC" w:rsidRPr="00AF532A">
        <w:rPr>
          <w:rFonts w:ascii="Times New Roman" w:hAnsi="Times New Roman"/>
          <w:color w:val="002060"/>
          <w:sz w:val="24"/>
          <w:szCs w:val="24"/>
          <w:lang/>
        </w:rPr>
        <w:t xml:space="preserve"> </w:t>
      </w:r>
      <w:r w:rsidRPr="00AF532A">
        <w:rPr>
          <w:rFonts w:ascii="Times New Roman" w:hAnsi="Times New Roman"/>
          <w:color w:val="002060"/>
          <w:sz w:val="24"/>
          <w:szCs w:val="24"/>
          <w:lang/>
        </w:rPr>
        <w:t xml:space="preserve">реализацијом уговора о јавној набавци за партије 1 и 2, набавка службене одеће и обуће за просветне инспекторе, Сектор за инспекцијске послове </w:t>
      </w:r>
      <w:r w:rsidR="00835B56" w:rsidRPr="00AF532A">
        <w:rPr>
          <w:rFonts w:ascii="Times New Roman" w:hAnsi="Times New Roman"/>
          <w:color w:val="002060"/>
          <w:sz w:val="24"/>
          <w:szCs w:val="24"/>
          <w:lang/>
        </w:rPr>
        <w:t>је привео крају наведену</w:t>
      </w:r>
      <w:r w:rsidRPr="00AF532A">
        <w:rPr>
          <w:rFonts w:ascii="Times New Roman" w:hAnsi="Times New Roman"/>
          <w:color w:val="002060"/>
          <w:sz w:val="24"/>
          <w:szCs w:val="24"/>
          <w:lang/>
        </w:rPr>
        <w:t xml:space="preserve"> јавну набавку</w:t>
      </w:r>
      <w:r w:rsidR="00835B56" w:rsidRPr="00AF532A">
        <w:rPr>
          <w:rFonts w:ascii="Times New Roman" w:hAnsi="Times New Roman"/>
          <w:color w:val="002060"/>
          <w:sz w:val="24"/>
          <w:szCs w:val="24"/>
          <w:lang/>
        </w:rPr>
        <w:t xml:space="preserve"> на </w:t>
      </w:r>
      <w:r w:rsidR="00835B56" w:rsidRPr="00AF532A">
        <w:rPr>
          <w:rFonts w:ascii="Times New Roman" w:hAnsi="Times New Roman"/>
          <w:color w:val="002060"/>
          <w:sz w:val="24"/>
          <w:szCs w:val="24"/>
          <w:lang/>
        </w:rPr>
        <w:lastRenderedPageBreak/>
        <w:t>основу Директиве о стандардима одевања на раду просветног инспектора запосленог у Министарству просвете, науке и технолошког развоја коју је донео министар.</w:t>
      </w:r>
    </w:p>
    <w:p w:rsidR="004D5DC0" w:rsidRPr="00AF532A" w:rsidRDefault="004D5DC0" w:rsidP="00601241">
      <w:pPr>
        <w:spacing w:after="0"/>
        <w:ind w:firstLine="720"/>
        <w:contextualSpacing/>
        <w:jc w:val="both"/>
        <w:rPr>
          <w:rFonts w:ascii="Times New Roman" w:eastAsia="Times New Roman" w:hAnsi="Times New Roman"/>
          <w:b/>
          <w:color w:val="002060"/>
          <w:sz w:val="24"/>
          <w:szCs w:val="24"/>
          <w:lang w:val="sr-Cyrl-CS"/>
        </w:rPr>
      </w:pPr>
    </w:p>
    <w:p w:rsidR="004D5DC0" w:rsidRPr="00AF532A" w:rsidRDefault="00C9658A" w:rsidP="00C9658A">
      <w:pPr>
        <w:spacing w:after="0"/>
        <w:ind w:firstLine="720"/>
        <w:contextualSpacing/>
        <w:jc w:val="both"/>
        <w:rPr>
          <w:rFonts w:ascii="Times New Roman" w:hAnsi="Times New Roman"/>
          <w:color w:val="002060"/>
          <w:sz w:val="24"/>
          <w:szCs w:val="24"/>
          <w:lang/>
        </w:rPr>
      </w:pPr>
      <w:r w:rsidRPr="00AF532A">
        <w:rPr>
          <w:rFonts w:ascii="Times New Roman" w:hAnsi="Times New Roman"/>
          <w:color w:val="002060"/>
          <w:sz w:val="24"/>
          <w:szCs w:val="24"/>
          <w:lang/>
        </w:rPr>
        <w:t>Координисани инспекцијски надзори са другим инспекцијама, сагласно одредбама Закона о инспекцијском надзору, током школске 20</w:t>
      </w:r>
      <w:r w:rsidR="001855E3" w:rsidRPr="00AF532A">
        <w:rPr>
          <w:rFonts w:ascii="Times New Roman" w:hAnsi="Times New Roman"/>
          <w:color w:val="002060"/>
          <w:sz w:val="24"/>
          <w:szCs w:val="24"/>
          <w:lang/>
        </w:rPr>
        <w:t>19</w:t>
      </w:r>
      <w:r w:rsidRPr="00AF532A">
        <w:rPr>
          <w:rFonts w:ascii="Times New Roman" w:hAnsi="Times New Roman"/>
          <w:color w:val="002060"/>
          <w:sz w:val="24"/>
          <w:szCs w:val="24"/>
          <w:lang/>
        </w:rPr>
        <w:t>/20</w:t>
      </w:r>
      <w:r w:rsidR="001855E3" w:rsidRPr="00AF532A">
        <w:rPr>
          <w:rFonts w:ascii="Times New Roman" w:hAnsi="Times New Roman"/>
          <w:color w:val="002060"/>
          <w:sz w:val="24"/>
          <w:szCs w:val="24"/>
          <w:lang/>
        </w:rPr>
        <w:t>20</w:t>
      </w:r>
      <w:r w:rsidRPr="00AF532A">
        <w:rPr>
          <w:rFonts w:ascii="Times New Roman" w:hAnsi="Times New Roman"/>
          <w:color w:val="002060"/>
          <w:sz w:val="24"/>
          <w:szCs w:val="24"/>
          <w:lang/>
        </w:rPr>
        <w:t xml:space="preserve">. године предвиђени су кроз </w:t>
      </w:r>
      <w:r w:rsidR="004D5DC0" w:rsidRPr="00AF532A">
        <w:rPr>
          <w:rFonts w:ascii="Times New Roman" w:hAnsi="Times New Roman"/>
          <w:color w:val="002060"/>
          <w:sz w:val="24"/>
          <w:szCs w:val="24"/>
          <w:lang/>
        </w:rPr>
        <w:t>рад</w:t>
      </w:r>
      <w:r w:rsidR="00245702" w:rsidRPr="00AF532A">
        <w:rPr>
          <w:rFonts w:ascii="Times New Roman" w:hAnsi="Times New Roman"/>
          <w:color w:val="002060"/>
          <w:sz w:val="24"/>
          <w:szCs w:val="24"/>
          <w:lang/>
        </w:rPr>
        <w:t xml:space="preserve"> на састанцима</w:t>
      </w:r>
      <w:r w:rsidR="004D5DC0" w:rsidRPr="00AF532A">
        <w:rPr>
          <w:rFonts w:ascii="Times New Roman" w:hAnsi="Times New Roman"/>
          <w:color w:val="002060"/>
          <w:sz w:val="24"/>
          <w:szCs w:val="24"/>
          <w:lang/>
        </w:rPr>
        <w:t xml:space="preserve"> у радним подгрупама при Координационој комисији за инспекцијски надзор Владе Републике Србије, Радне групе за унутрашњи развој, у којој је помоћник министра, истовремено и просветни инспектор, председник Радне групе, као и кроз рад Радне грпе за угоститељство и туризам. </w:t>
      </w:r>
    </w:p>
    <w:p w:rsidR="00C9658A" w:rsidRPr="00AF532A" w:rsidRDefault="00C9658A" w:rsidP="00C9658A">
      <w:pPr>
        <w:spacing w:after="0"/>
        <w:ind w:firstLine="720"/>
        <w:contextualSpacing/>
        <w:jc w:val="both"/>
        <w:rPr>
          <w:rFonts w:ascii="Times New Roman" w:hAnsi="Times New Roman"/>
          <w:color w:val="002060"/>
          <w:sz w:val="24"/>
          <w:szCs w:val="24"/>
          <w:lang/>
        </w:rPr>
      </w:pPr>
      <w:r w:rsidRPr="00AF532A">
        <w:rPr>
          <w:rFonts w:ascii="Times New Roman" w:hAnsi="Times New Roman"/>
          <w:color w:val="002060"/>
          <w:sz w:val="24"/>
          <w:szCs w:val="24"/>
          <w:lang/>
        </w:rPr>
        <w:t xml:space="preserve">У наведеном периоду </w:t>
      </w:r>
      <w:r w:rsidR="00245702" w:rsidRPr="00AF532A">
        <w:rPr>
          <w:rFonts w:ascii="Times New Roman" w:hAnsi="Times New Roman"/>
          <w:color w:val="002060"/>
          <w:sz w:val="24"/>
          <w:szCs w:val="24"/>
          <w:lang/>
        </w:rPr>
        <w:t xml:space="preserve">Рдана група за унутрашњи надзор се састала четири пута, док су </w:t>
      </w:r>
      <w:r w:rsidRPr="00AF532A">
        <w:rPr>
          <w:rFonts w:ascii="Times New Roman" w:hAnsi="Times New Roman"/>
          <w:color w:val="002060"/>
          <w:sz w:val="24"/>
          <w:szCs w:val="24"/>
          <w:lang/>
        </w:rPr>
        <w:t>просветна и туристичка инспекција имале два састанка на којима је истакнут значај наведених правилника</w:t>
      </w:r>
      <w:r w:rsidR="00245702" w:rsidRPr="00AF532A">
        <w:rPr>
          <w:rFonts w:ascii="Times New Roman" w:hAnsi="Times New Roman"/>
          <w:color w:val="002060"/>
          <w:sz w:val="24"/>
          <w:szCs w:val="24"/>
          <w:lang/>
        </w:rPr>
        <w:t xml:space="preserve"> који уређују екскурзије и наставу у природи</w:t>
      </w:r>
      <w:r w:rsidRPr="00AF532A">
        <w:rPr>
          <w:rFonts w:ascii="Times New Roman" w:hAnsi="Times New Roman"/>
          <w:color w:val="002060"/>
          <w:sz w:val="24"/>
          <w:szCs w:val="24"/>
          <w:lang/>
        </w:rPr>
        <w:t xml:space="preserve"> за поступање обе инспекције. Специфичност инспекцијског надзора у области просвете резултира мањим бројем преклапања инспекцијских надзора, односно заједничких инспекцијских надзора. У том смислу се може поменути успешна сарадња са горе наведеном инспекцијом рада, туристичком инспекцијом, буџетском инспекцијом и др.</w:t>
      </w:r>
    </w:p>
    <w:p w:rsidR="004926B5" w:rsidRPr="00AF532A" w:rsidRDefault="004926B5" w:rsidP="00245702">
      <w:pPr>
        <w:spacing w:after="0"/>
        <w:ind w:firstLine="720"/>
        <w:contextualSpacing/>
        <w:jc w:val="both"/>
        <w:rPr>
          <w:rFonts w:ascii="Times New Roman" w:eastAsia="Times New Roman" w:hAnsi="Times New Roman"/>
          <w:b/>
          <w:color w:val="002060"/>
          <w:sz w:val="24"/>
          <w:szCs w:val="24"/>
          <w:lang/>
        </w:rPr>
      </w:pPr>
      <w:r w:rsidRPr="00AF532A">
        <w:rPr>
          <w:rFonts w:ascii="Times New Roman" w:eastAsia="Times New Roman" w:hAnsi="Times New Roman"/>
          <w:b/>
          <w:color w:val="002060"/>
          <w:sz w:val="24"/>
          <w:szCs w:val="24"/>
          <w:lang/>
        </w:rPr>
        <w:t xml:space="preserve">– </w:t>
      </w:r>
      <w:r w:rsidRPr="00AF532A">
        <w:rPr>
          <w:rFonts w:ascii="Times New Roman" w:eastAsia="Times New Roman" w:hAnsi="Times New Roman"/>
          <w:color w:val="002060"/>
          <w:sz w:val="24"/>
          <w:szCs w:val="24"/>
          <w:lang/>
        </w:rPr>
        <w:t>Просветна инспекција, односно просветни инспектори у вршењу инспекцијског надзора придржавају се законом прописаних рокова.</w:t>
      </w:r>
      <w:r w:rsidRPr="00AF532A">
        <w:rPr>
          <w:rFonts w:ascii="Times New Roman" w:eastAsia="Times New Roman" w:hAnsi="Times New Roman"/>
          <w:b/>
          <w:color w:val="002060"/>
          <w:sz w:val="24"/>
          <w:szCs w:val="24"/>
          <w:lang/>
        </w:rPr>
        <w:t xml:space="preserve"> </w:t>
      </w:r>
    </w:p>
    <w:p w:rsidR="004926B5" w:rsidRPr="00AF532A" w:rsidRDefault="004926B5" w:rsidP="00245702">
      <w:pPr>
        <w:pStyle w:val="ListParagraph"/>
        <w:spacing w:after="0"/>
        <w:ind w:left="0" w:firstLine="708"/>
        <w:jc w:val="both"/>
        <w:rPr>
          <w:rFonts w:ascii="Times New Roman" w:eastAsia="Times New Roman" w:hAnsi="Times New Roman"/>
          <w:color w:val="002060"/>
          <w:sz w:val="24"/>
          <w:szCs w:val="24"/>
        </w:rPr>
      </w:pPr>
      <w:r w:rsidRPr="00AF532A">
        <w:rPr>
          <w:rFonts w:ascii="Times New Roman" w:eastAsia="Times New Roman" w:hAnsi="Times New Roman"/>
          <w:b/>
          <w:color w:val="002060"/>
          <w:sz w:val="24"/>
          <w:szCs w:val="24"/>
        </w:rPr>
        <w:t xml:space="preserve">– </w:t>
      </w:r>
      <w:r w:rsidRPr="00AF532A">
        <w:rPr>
          <w:rFonts w:ascii="Times New Roman" w:eastAsia="Times New Roman" w:hAnsi="Times New Roman"/>
          <w:color w:val="002060"/>
          <w:sz w:val="24"/>
          <w:szCs w:val="24"/>
        </w:rPr>
        <w:t xml:space="preserve">У школској 2019/2020. години поднето је </w:t>
      </w:r>
      <w:r w:rsidRPr="00AF532A">
        <w:rPr>
          <w:rFonts w:ascii="Times New Roman" w:eastAsia="Times New Roman" w:hAnsi="Times New Roman"/>
          <w:bCs/>
          <w:iCs/>
          <w:color w:val="002060"/>
          <w:sz w:val="24"/>
          <w:szCs w:val="24"/>
        </w:rPr>
        <w:t>13</w:t>
      </w:r>
      <w:r w:rsidRPr="00AF532A">
        <w:rPr>
          <w:rFonts w:ascii="Times New Roman" w:eastAsia="Times New Roman" w:hAnsi="Times New Roman"/>
          <w:color w:val="002060"/>
          <w:sz w:val="24"/>
          <w:szCs w:val="24"/>
        </w:rPr>
        <w:t xml:space="preserve"> притужби на рад просветних инспектора које се односе на жалбе на незаконито поступање просветних инспектора приликом вршења инспекцијског надзора у области радних односа, рада директора, распоређивања запослених и др. Основаност навода притужбе у циљу отклањања евентуалне неправилности у раду просветног инспектора или отклањања евентуалне незаконитости проверавано је вршењем непосредног надзора над радом инспектора. </w:t>
      </w:r>
    </w:p>
    <w:p w:rsidR="004926B5" w:rsidRPr="00AF532A" w:rsidRDefault="004926B5" w:rsidP="004926B5">
      <w:pPr>
        <w:spacing w:after="0" w:line="276" w:lineRule="auto"/>
        <w:ind w:firstLine="720"/>
        <w:jc w:val="both"/>
        <w:rPr>
          <w:rFonts w:ascii="Times New Roman" w:eastAsia="Times New Roman" w:hAnsi="Times New Roman"/>
          <w:color w:val="002060"/>
          <w:sz w:val="24"/>
          <w:szCs w:val="24"/>
          <w:lang/>
        </w:rPr>
      </w:pPr>
      <w:r w:rsidRPr="00AF532A">
        <w:rPr>
          <w:rFonts w:ascii="Times New Roman" w:eastAsia="Times New Roman" w:hAnsi="Times New Roman"/>
          <w:b/>
          <w:color w:val="002060"/>
          <w:sz w:val="24"/>
          <w:szCs w:val="24"/>
          <w:lang/>
        </w:rPr>
        <w:t xml:space="preserve">– </w:t>
      </w:r>
      <w:r w:rsidRPr="00AF532A">
        <w:rPr>
          <w:rFonts w:ascii="Times New Roman" w:eastAsia="Times New Roman" w:hAnsi="Times New Roman"/>
          <w:color w:val="002060"/>
          <w:sz w:val="24"/>
          <w:szCs w:val="24"/>
          <w:lang/>
        </w:rPr>
        <w:t xml:space="preserve">Просветни инспектори су у </w:t>
      </w:r>
      <w:r w:rsidRPr="00AF532A">
        <w:rPr>
          <w:rFonts w:ascii="Times New Roman" w:hAnsi="Times New Roman"/>
          <w:color w:val="002060"/>
          <w:sz w:val="24"/>
          <w:szCs w:val="24"/>
          <w:lang/>
        </w:rPr>
        <w:t>школској 201</w:t>
      </w:r>
      <w:r w:rsidR="000A6DB3" w:rsidRPr="00AF532A">
        <w:rPr>
          <w:rFonts w:ascii="Times New Roman" w:hAnsi="Times New Roman"/>
          <w:color w:val="002060"/>
          <w:sz w:val="24"/>
          <w:szCs w:val="24"/>
          <w:lang/>
        </w:rPr>
        <w:t>9</w:t>
      </w:r>
      <w:r w:rsidRPr="00AF532A">
        <w:rPr>
          <w:rFonts w:ascii="Times New Roman" w:hAnsi="Times New Roman"/>
          <w:color w:val="002060"/>
          <w:sz w:val="24"/>
          <w:szCs w:val="24"/>
          <w:lang/>
        </w:rPr>
        <w:t>/20</w:t>
      </w:r>
      <w:r w:rsidR="000A6DB3" w:rsidRPr="00AF532A">
        <w:rPr>
          <w:rFonts w:ascii="Times New Roman" w:hAnsi="Times New Roman"/>
          <w:color w:val="002060"/>
          <w:sz w:val="24"/>
          <w:szCs w:val="24"/>
          <w:lang/>
        </w:rPr>
        <w:t>20</w:t>
      </w:r>
      <w:r w:rsidRPr="00AF532A">
        <w:rPr>
          <w:rFonts w:ascii="Times New Roman" w:hAnsi="Times New Roman"/>
          <w:color w:val="002060"/>
          <w:sz w:val="24"/>
          <w:szCs w:val="24"/>
          <w:lang/>
        </w:rPr>
        <w:t>. години</w:t>
      </w:r>
      <w:r w:rsidRPr="00AF532A">
        <w:rPr>
          <w:rFonts w:ascii="Times New Roman" w:eastAsia="Times New Roman" w:hAnsi="Times New Roman"/>
          <w:color w:val="002060"/>
          <w:sz w:val="24"/>
          <w:szCs w:val="24"/>
          <w:lang/>
        </w:rPr>
        <w:t xml:space="preserve">, у току вршења инспекцијског надзора, поднели укупно </w:t>
      </w:r>
      <w:r w:rsidRPr="00AF532A">
        <w:rPr>
          <w:rFonts w:ascii="Times New Roman" w:eastAsia="Times New Roman" w:hAnsi="Times New Roman"/>
          <w:bCs/>
          <w:iCs/>
          <w:color w:val="002060"/>
          <w:sz w:val="24"/>
          <w:szCs w:val="24"/>
          <w:lang w:val="sr-Cyrl-CS"/>
        </w:rPr>
        <w:t>4</w:t>
      </w:r>
      <w:r w:rsidRPr="00AF532A">
        <w:rPr>
          <w:rFonts w:ascii="Times New Roman" w:eastAsia="Times New Roman" w:hAnsi="Times New Roman"/>
          <w:b/>
          <w:i/>
          <w:color w:val="002060"/>
          <w:sz w:val="24"/>
          <w:szCs w:val="24"/>
          <w:lang w:val="sr-Cyrl-CS"/>
        </w:rPr>
        <w:t xml:space="preserve"> </w:t>
      </w:r>
      <w:r w:rsidRPr="00AF532A">
        <w:rPr>
          <w:rFonts w:ascii="Times New Roman" w:eastAsia="Times New Roman" w:hAnsi="Times New Roman"/>
          <w:color w:val="002060"/>
          <w:sz w:val="24"/>
          <w:szCs w:val="24"/>
          <w:lang/>
        </w:rPr>
        <w:t xml:space="preserve">пријавa за покретање прекршајног </w:t>
      </w:r>
      <w:r w:rsidRPr="00AF532A">
        <w:rPr>
          <w:rFonts w:ascii="Times New Roman" w:eastAsia="Times New Roman" w:hAnsi="Times New Roman"/>
          <w:color w:val="002060"/>
          <w:sz w:val="24"/>
          <w:szCs w:val="24"/>
          <w:lang/>
        </w:rPr>
        <w:t>/кривичног поступка</w:t>
      </w:r>
      <w:r w:rsidRPr="00AF532A">
        <w:rPr>
          <w:rFonts w:ascii="Times New Roman" w:eastAsia="Times New Roman" w:hAnsi="Times New Roman"/>
          <w:color w:val="002060"/>
          <w:sz w:val="24"/>
          <w:szCs w:val="24"/>
          <w:lang/>
        </w:rPr>
        <w:t xml:space="preserve">. </w:t>
      </w:r>
    </w:p>
    <w:p w:rsidR="004926B5" w:rsidRPr="00AF532A" w:rsidRDefault="004926B5" w:rsidP="004926B5">
      <w:pPr>
        <w:spacing w:after="0" w:line="276" w:lineRule="auto"/>
        <w:ind w:firstLine="720"/>
        <w:jc w:val="both"/>
        <w:rPr>
          <w:rFonts w:ascii="Times New Roman" w:eastAsia="Times New Roman" w:hAnsi="Times New Roman"/>
          <w:color w:val="002060"/>
          <w:sz w:val="24"/>
          <w:szCs w:val="24"/>
          <w:lang/>
        </w:rPr>
      </w:pPr>
      <w:r w:rsidRPr="00AF532A">
        <w:rPr>
          <w:rFonts w:ascii="Times New Roman" w:eastAsia="Times New Roman" w:hAnsi="Times New Roman"/>
          <w:color w:val="002060"/>
          <w:sz w:val="24"/>
          <w:szCs w:val="24"/>
          <w:lang/>
        </w:rPr>
        <w:t xml:space="preserve">С обзиром да су поступци у току, односно да исти нису окончани правоснажном одлуком надлежних органа, не постоје подаци о исходима покренутих поступака. Уколико је правоснажна одлука донета, надлежни орган је исту доставио странци у поступку, односно надзираном субјекту који исту доставља Министарству просвете, науке и технолошког развоја. </w:t>
      </w:r>
    </w:p>
    <w:p w:rsidR="00BF17B9" w:rsidRPr="00AF532A" w:rsidRDefault="00BF17B9" w:rsidP="004926B5">
      <w:pPr>
        <w:spacing w:after="0" w:line="276" w:lineRule="auto"/>
        <w:ind w:firstLine="720"/>
        <w:jc w:val="both"/>
        <w:rPr>
          <w:rFonts w:ascii="Times New Roman" w:eastAsia="Times New Roman" w:hAnsi="Times New Roman"/>
          <w:color w:val="002060"/>
          <w:sz w:val="24"/>
          <w:szCs w:val="24"/>
          <w:lang/>
        </w:rPr>
      </w:pPr>
    </w:p>
    <w:p w:rsidR="00AF532A" w:rsidRDefault="00BF17B9" w:rsidP="004926B5">
      <w:pPr>
        <w:spacing w:after="0" w:line="276" w:lineRule="auto"/>
        <w:ind w:firstLine="720"/>
        <w:jc w:val="both"/>
        <w:rPr>
          <w:rFonts w:ascii="Times New Roman" w:hAnsi="Times New Roman"/>
          <w:color w:val="002060"/>
          <w:sz w:val="24"/>
          <w:szCs w:val="24"/>
          <w:lang/>
        </w:rPr>
      </w:pPr>
      <w:r w:rsidRPr="00AF532A">
        <w:rPr>
          <w:rFonts w:ascii="Times New Roman" w:hAnsi="Times New Roman"/>
          <w:color w:val="002060"/>
          <w:sz w:val="24"/>
          <w:szCs w:val="24"/>
          <w:lang/>
        </w:rPr>
        <w:t xml:space="preserve">Спроведеним инспекцијским надзорима, предлагањем односно налагањем мера за отклањање утврђених незаконитости, неправилности и недостатака у раду, контролом извршења предложених односно наложених мера, доношењем </w:t>
      </w:r>
      <w:r w:rsidR="00C84B8A" w:rsidRPr="00AF532A">
        <w:rPr>
          <w:rFonts w:ascii="Times New Roman" w:hAnsi="Times New Roman"/>
          <w:color w:val="002060"/>
          <w:sz w:val="24"/>
          <w:szCs w:val="24"/>
          <w:lang/>
        </w:rPr>
        <w:t>инструкција</w:t>
      </w:r>
      <w:r w:rsidRPr="00AF532A">
        <w:rPr>
          <w:rFonts w:ascii="Times New Roman" w:hAnsi="Times New Roman"/>
          <w:color w:val="002060"/>
          <w:sz w:val="24"/>
          <w:szCs w:val="24"/>
          <w:lang/>
        </w:rPr>
        <w:t xml:space="preserve">, пружањем стручне и саветодавне подршке надзираним </w:t>
      </w:r>
      <w:r w:rsidR="00C84B8A" w:rsidRPr="00AF532A">
        <w:rPr>
          <w:rFonts w:ascii="Times New Roman" w:hAnsi="Times New Roman"/>
          <w:color w:val="002060"/>
          <w:sz w:val="24"/>
          <w:szCs w:val="24"/>
          <w:lang/>
        </w:rPr>
        <w:t>субјектима</w:t>
      </w:r>
      <w:r w:rsidRPr="00AF532A">
        <w:rPr>
          <w:rFonts w:ascii="Times New Roman" w:hAnsi="Times New Roman"/>
          <w:color w:val="002060"/>
          <w:sz w:val="24"/>
          <w:szCs w:val="24"/>
          <w:lang/>
        </w:rPr>
        <w:t xml:space="preserve"> у свакодневним контактима за области из законом утврђених надлежности </w:t>
      </w:r>
      <w:r w:rsidR="00C84B8A" w:rsidRPr="00AF532A">
        <w:rPr>
          <w:rFonts w:ascii="Times New Roman" w:hAnsi="Times New Roman"/>
          <w:color w:val="002060"/>
          <w:sz w:val="24"/>
          <w:szCs w:val="24"/>
          <w:lang/>
        </w:rPr>
        <w:t>просветне</w:t>
      </w:r>
      <w:r w:rsidRPr="00AF532A">
        <w:rPr>
          <w:rFonts w:ascii="Times New Roman" w:hAnsi="Times New Roman"/>
          <w:color w:val="002060"/>
          <w:sz w:val="24"/>
          <w:szCs w:val="24"/>
          <w:lang/>
        </w:rPr>
        <w:t xml:space="preserve"> инспекције и другим видовима превентивног деловања</w:t>
      </w:r>
      <w:r w:rsidR="003203F9">
        <w:rPr>
          <w:rFonts w:ascii="Times New Roman" w:hAnsi="Times New Roman"/>
          <w:color w:val="002060"/>
          <w:sz w:val="24"/>
          <w:szCs w:val="24"/>
          <w:lang/>
        </w:rPr>
        <w:t>, са врло малим одступањима</w:t>
      </w:r>
      <w:r w:rsidRPr="00AF532A">
        <w:rPr>
          <w:rFonts w:ascii="Times New Roman" w:hAnsi="Times New Roman"/>
          <w:color w:val="002060"/>
          <w:sz w:val="24"/>
          <w:szCs w:val="24"/>
          <w:lang/>
        </w:rPr>
        <w:t xml:space="preserve"> реализован је П</w:t>
      </w:r>
      <w:r w:rsidR="00C84B8A" w:rsidRPr="00AF532A">
        <w:rPr>
          <w:rFonts w:ascii="Times New Roman" w:hAnsi="Times New Roman"/>
          <w:color w:val="002060"/>
          <w:sz w:val="24"/>
          <w:szCs w:val="24"/>
          <w:lang/>
        </w:rPr>
        <w:t>лан</w:t>
      </w:r>
      <w:r w:rsidRPr="00AF532A">
        <w:rPr>
          <w:rFonts w:ascii="Times New Roman" w:hAnsi="Times New Roman"/>
          <w:color w:val="002060"/>
          <w:sz w:val="24"/>
          <w:szCs w:val="24"/>
          <w:lang/>
        </w:rPr>
        <w:t xml:space="preserve"> рада </w:t>
      </w:r>
      <w:r w:rsidR="00C84B8A" w:rsidRPr="00AF532A">
        <w:rPr>
          <w:rFonts w:ascii="Times New Roman" w:hAnsi="Times New Roman"/>
          <w:color w:val="002060"/>
          <w:sz w:val="24"/>
          <w:szCs w:val="24"/>
          <w:lang/>
        </w:rPr>
        <w:t>просветне инспекције</w:t>
      </w:r>
      <w:r w:rsidRPr="00AF532A">
        <w:rPr>
          <w:rFonts w:ascii="Times New Roman" w:hAnsi="Times New Roman"/>
          <w:color w:val="002060"/>
          <w:sz w:val="24"/>
          <w:szCs w:val="24"/>
          <w:lang/>
        </w:rPr>
        <w:t xml:space="preserve"> за </w:t>
      </w:r>
      <w:r w:rsidR="00C84B8A" w:rsidRPr="00AF532A">
        <w:rPr>
          <w:rFonts w:ascii="Times New Roman" w:hAnsi="Times New Roman"/>
          <w:color w:val="002060"/>
          <w:sz w:val="24"/>
          <w:szCs w:val="24"/>
          <w:lang/>
        </w:rPr>
        <w:t xml:space="preserve">школску/радну </w:t>
      </w:r>
      <w:r w:rsidRPr="00AF532A">
        <w:rPr>
          <w:rFonts w:ascii="Times New Roman" w:hAnsi="Times New Roman"/>
          <w:color w:val="002060"/>
          <w:sz w:val="24"/>
          <w:szCs w:val="24"/>
          <w:lang/>
        </w:rPr>
        <w:t>2019</w:t>
      </w:r>
      <w:r w:rsidR="00C84B8A" w:rsidRPr="00AF532A">
        <w:rPr>
          <w:rFonts w:ascii="Times New Roman" w:hAnsi="Times New Roman"/>
          <w:color w:val="002060"/>
          <w:sz w:val="24"/>
          <w:szCs w:val="24"/>
          <w:lang/>
        </w:rPr>
        <w:t>/2020</w:t>
      </w:r>
      <w:r w:rsidRPr="00AF532A">
        <w:rPr>
          <w:rFonts w:ascii="Times New Roman" w:hAnsi="Times New Roman"/>
          <w:color w:val="002060"/>
          <w:sz w:val="24"/>
          <w:szCs w:val="24"/>
          <w:lang/>
        </w:rPr>
        <w:t>. годину</w:t>
      </w:r>
      <w:r w:rsidR="003F1625">
        <w:rPr>
          <w:rFonts w:ascii="Times New Roman" w:hAnsi="Times New Roman"/>
          <w:color w:val="002060"/>
          <w:sz w:val="24"/>
          <w:szCs w:val="24"/>
          <w:lang/>
        </w:rPr>
        <w:t>.</w:t>
      </w:r>
    </w:p>
    <w:p w:rsidR="00AF532A" w:rsidRDefault="00AF532A" w:rsidP="004926B5">
      <w:pPr>
        <w:spacing w:after="0" w:line="276" w:lineRule="auto"/>
        <w:ind w:firstLine="720"/>
        <w:jc w:val="both"/>
        <w:rPr>
          <w:rFonts w:ascii="Times New Roman" w:hAnsi="Times New Roman"/>
          <w:color w:val="002060"/>
          <w:sz w:val="24"/>
          <w:szCs w:val="24"/>
          <w:lang/>
        </w:rPr>
      </w:pPr>
    </w:p>
    <w:p w:rsidR="00C9658A" w:rsidRPr="00AF532A" w:rsidRDefault="00C9658A" w:rsidP="00C9658A">
      <w:pPr>
        <w:spacing w:after="0" w:line="276" w:lineRule="auto"/>
        <w:ind w:firstLine="708"/>
        <w:jc w:val="both"/>
        <w:rPr>
          <w:rFonts w:ascii="Times New Roman" w:eastAsia="Times New Roman" w:hAnsi="Times New Roman"/>
          <w:color w:val="002060"/>
          <w:sz w:val="24"/>
          <w:szCs w:val="24"/>
          <w:lang/>
        </w:rPr>
      </w:pPr>
    </w:p>
    <w:p w:rsidR="00C9658A" w:rsidRPr="00AF532A" w:rsidRDefault="00C9658A" w:rsidP="00C9658A">
      <w:pPr>
        <w:pStyle w:val="NoSpacing"/>
        <w:spacing w:line="276" w:lineRule="auto"/>
        <w:jc w:val="both"/>
        <w:rPr>
          <w:rFonts w:ascii="Times New Roman" w:eastAsia="Times New Roman" w:hAnsi="Times New Roman"/>
          <w:color w:val="002060"/>
          <w:sz w:val="24"/>
          <w:szCs w:val="24"/>
          <w:lang/>
        </w:rPr>
      </w:pPr>
      <w:r w:rsidRPr="00AF532A">
        <w:rPr>
          <w:rFonts w:ascii="Times New Roman" w:eastAsia="Times New Roman" w:hAnsi="Times New Roman"/>
          <w:color w:val="002060"/>
          <w:sz w:val="24"/>
          <w:szCs w:val="24"/>
          <w:lang/>
        </w:rPr>
        <w:t xml:space="preserve">      НАЧЕЛНИК ОДЕЉЕЊА                                     </w:t>
      </w:r>
      <w:r w:rsidR="00B91EBB" w:rsidRPr="00AF532A">
        <w:rPr>
          <w:rFonts w:ascii="Times New Roman" w:eastAsia="Times New Roman" w:hAnsi="Times New Roman"/>
          <w:color w:val="002060"/>
          <w:sz w:val="24"/>
          <w:szCs w:val="24"/>
        </w:rPr>
        <w:t xml:space="preserve">                                                                      </w:t>
      </w:r>
      <w:r w:rsidRPr="00AF532A">
        <w:rPr>
          <w:rFonts w:ascii="Times New Roman" w:eastAsia="Times New Roman" w:hAnsi="Times New Roman"/>
          <w:color w:val="002060"/>
          <w:sz w:val="24"/>
          <w:szCs w:val="24"/>
          <w:lang/>
        </w:rPr>
        <w:t xml:space="preserve"> </w:t>
      </w:r>
      <w:r w:rsidR="00056633" w:rsidRPr="00AF532A">
        <w:rPr>
          <w:rFonts w:ascii="Times New Roman" w:eastAsia="Times New Roman" w:hAnsi="Times New Roman"/>
          <w:color w:val="002060"/>
          <w:sz w:val="24"/>
          <w:szCs w:val="24"/>
          <w:lang/>
        </w:rPr>
        <w:t xml:space="preserve">  </w:t>
      </w:r>
      <w:r w:rsidRPr="00AF532A">
        <w:rPr>
          <w:rFonts w:ascii="Times New Roman" w:eastAsia="Times New Roman" w:hAnsi="Times New Roman"/>
          <w:b/>
          <w:color w:val="002060"/>
          <w:sz w:val="24"/>
          <w:szCs w:val="24"/>
          <w:lang/>
        </w:rPr>
        <w:t>ПОМОЋНИК МИНИСТРА</w:t>
      </w:r>
    </w:p>
    <w:p w:rsidR="00C9658A" w:rsidRPr="00AF532A" w:rsidRDefault="00C9658A" w:rsidP="00C9658A">
      <w:pPr>
        <w:pStyle w:val="NoSpacing"/>
        <w:spacing w:line="276" w:lineRule="auto"/>
        <w:jc w:val="both"/>
        <w:rPr>
          <w:rFonts w:ascii="Times New Roman" w:eastAsia="Times New Roman" w:hAnsi="Times New Roman"/>
          <w:color w:val="002060"/>
          <w:sz w:val="24"/>
          <w:szCs w:val="24"/>
          <w:lang/>
        </w:rPr>
      </w:pPr>
    </w:p>
    <w:p w:rsidR="00C9658A" w:rsidRPr="00AF532A" w:rsidRDefault="00C9658A" w:rsidP="00C9658A">
      <w:pPr>
        <w:pStyle w:val="NoSpacing"/>
        <w:spacing w:line="276" w:lineRule="auto"/>
        <w:jc w:val="both"/>
        <w:rPr>
          <w:rFonts w:ascii="Times New Roman" w:eastAsia="Times New Roman" w:hAnsi="Times New Roman"/>
          <w:color w:val="002060"/>
          <w:sz w:val="24"/>
          <w:szCs w:val="24"/>
          <w:lang/>
        </w:rPr>
      </w:pPr>
      <w:r w:rsidRPr="00AF532A">
        <w:rPr>
          <w:rFonts w:ascii="Times New Roman" w:eastAsia="Times New Roman" w:hAnsi="Times New Roman"/>
          <w:color w:val="002060"/>
          <w:sz w:val="24"/>
          <w:szCs w:val="24"/>
          <w:lang/>
        </w:rPr>
        <w:t xml:space="preserve">             Весна Загорац                                                              </w:t>
      </w:r>
      <w:r w:rsidR="00B91EBB" w:rsidRPr="00AF532A">
        <w:rPr>
          <w:rFonts w:ascii="Times New Roman" w:eastAsia="Times New Roman" w:hAnsi="Times New Roman"/>
          <w:color w:val="002060"/>
          <w:sz w:val="24"/>
          <w:szCs w:val="24"/>
        </w:rPr>
        <w:t xml:space="preserve">                                                                      </w:t>
      </w:r>
      <w:r w:rsidRPr="00AF532A">
        <w:rPr>
          <w:rFonts w:ascii="Times New Roman" w:eastAsia="Times New Roman" w:hAnsi="Times New Roman"/>
          <w:color w:val="002060"/>
          <w:sz w:val="24"/>
          <w:szCs w:val="24"/>
          <w:lang/>
        </w:rPr>
        <w:t>Јасмина Јовановић</w:t>
      </w:r>
    </w:p>
    <w:p w:rsidR="00C9658A" w:rsidRPr="00AF532A" w:rsidRDefault="00C9658A" w:rsidP="00C9658A">
      <w:pPr>
        <w:pStyle w:val="NoSpacing"/>
        <w:spacing w:line="276" w:lineRule="auto"/>
        <w:jc w:val="both"/>
        <w:rPr>
          <w:rFonts w:ascii="Times New Roman" w:eastAsia="Times New Roman" w:hAnsi="Times New Roman"/>
          <w:color w:val="002060"/>
          <w:sz w:val="24"/>
          <w:szCs w:val="24"/>
          <w:lang/>
        </w:rPr>
      </w:pPr>
    </w:p>
    <w:p w:rsidR="00C9658A" w:rsidRDefault="00C9658A" w:rsidP="00C9658A">
      <w:pPr>
        <w:pStyle w:val="NoSpacing"/>
        <w:spacing w:line="276" w:lineRule="auto"/>
        <w:jc w:val="both"/>
        <w:rPr>
          <w:rFonts w:ascii="Times New Roman" w:eastAsia="Times New Roman" w:hAnsi="Times New Roman"/>
          <w:color w:val="002060"/>
          <w:sz w:val="24"/>
          <w:szCs w:val="24"/>
          <w:lang/>
        </w:rPr>
      </w:pPr>
      <w:r w:rsidRPr="00AF532A">
        <w:rPr>
          <w:rFonts w:ascii="Times New Roman" w:eastAsia="Times New Roman" w:hAnsi="Times New Roman"/>
          <w:color w:val="002060"/>
          <w:sz w:val="24"/>
          <w:szCs w:val="24"/>
          <w:lang/>
        </w:rPr>
        <w:t xml:space="preserve">            ШЕФ ОДСЕКА</w:t>
      </w:r>
    </w:p>
    <w:p w:rsidR="00AF532A" w:rsidRPr="00AF532A" w:rsidRDefault="00AF532A" w:rsidP="00C9658A">
      <w:pPr>
        <w:pStyle w:val="NoSpacing"/>
        <w:spacing w:line="276" w:lineRule="auto"/>
        <w:jc w:val="both"/>
        <w:rPr>
          <w:rFonts w:ascii="Times New Roman" w:eastAsia="Times New Roman" w:hAnsi="Times New Roman"/>
          <w:color w:val="002060"/>
          <w:sz w:val="24"/>
          <w:szCs w:val="24"/>
          <w:lang/>
        </w:rPr>
      </w:pPr>
    </w:p>
    <w:p w:rsidR="00C9658A" w:rsidRPr="00AF532A" w:rsidRDefault="00C9658A" w:rsidP="00C9658A">
      <w:pPr>
        <w:pStyle w:val="NoSpacing"/>
        <w:spacing w:line="276" w:lineRule="auto"/>
        <w:jc w:val="both"/>
        <w:rPr>
          <w:rFonts w:ascii="Times New Roman" w:eastAsia="Times New Roman" w:hAnsi="Times New Roman"/>
          <w:color w:val="002060"/>
          <w:sz w:val="24"/>
          <w:szCs w:val="24"/>
          <w:lang/>
        </w:rPr>
      </w:pPr>
      <w:r w:rsidRPr="00AF532A">
        <w:rPr>
          <w:rFonts w:ascii="Times New Roman" w:eastAsia="Times New Roman" w:hAnsi="Times New Roman"/>
          <w:color w:val="002060"/>
          <w:sz w:val="24"/>
          <w:szCs w:val="24"/>
          <w:lang/>
        </w:rPr>
        <w:t xml:space="preserve">    Катарина Жугић Јовановић</w:t>
      </w:r>
    </w:p>
    <w:p w:rsidR="00C9658A" w:rsidRPr="00AF532A" w:rsidRDefault="00C9658A" w:rsidP="00C9658A">
      <w:pPr>
        <w:pStyle w:val="NoSpacing"/>
        <w:spacing w:line="276" w:lineRule="auto"/>
        <w:jc w:val="both"/>
        <w:rPr>
          <w:rFonts w:ascii="Times New Roman" w:eastAsia="Times New Roman" w:hAnsi="Times New Roman"/>
          <w:color w:val="002060"/>
          <w:sz w:val="24"/>
          <w:szCs w:val="24"/>
          <w:lang/>
        </w:rPr>
      </w:pPr>
    </w:p>
    <w:p w:rsidR="00C9658A" w:rsidRDefault="00C9658A" w:rsidP="00C9658A">
      <w:pPr>
        <w:pStyle w:val="NoSpacing"/>
        <w:spacing w:line="276" w:lineRule="auto"/>
        <w:jc w:val="both"/>
        <w:rPr>
          <w:rFonts w:ascii="Times New Roman" w:eastAsia="Times New Roman" w:hAnsi="Times New Roman"/>
          <w:color w:val="002060"/>
          <w:sz w:val="24"/>
          <w:szCs w:val="24"/>
          <w:lang/>
        </w:rPr>
      </w:pPr>
      <w:r w:rsidRPr="00AF532A">
        <w:rPr>
          <w:rFonts w:ascii="Times New Roman" w:eastAsia="Times New Roman" w:hAnsi="Times New Roman"/>
          <w:color w:val="002060"/>
          <w:sz w:val="24"/>
          <w:szCs w:val="24"/>
          <w:lang/>
        </w:rPr>
        <w:t xml:space="preserve">     РУКОВОДИЛАЦ ГРУПЕ</w:t>
      </w:r>
    </w:p>
    <w:p w:rsidR="00AF532A" w:rsidRPr="00AF532A" w:rsidRDefault="00AF532A" w:rsidP="00C9658A">
      <w:pPr>
        <w:pStyle w:val="NoSpacing"/>
        <w:spacing w:line="276" w:lineRule="auto"/>
        <w:jc w:val="both"/>
        <w:rPr>
          <w:rFonts w:ascii="Times New Roman" w:eastAsia="Times New Roman" w:hAnsi="Times New Roman"/>
          <w:color w:val="002060"/>
          <w:sz w:val="24"/>
          <w:szCs w:val="24"/>
          <w:lang/>
        </w:rPr>
      </w:pPr>
    </w:p>
    <w:p w:rsidR="008E1100" w:rsidRPr="00AF532A" w:rsidRDefault="00C9658A" w:rsidP="00F73212">
      <w:pPr>
        <w:pStyle w:val="NoSpacing"/>
        <w:tabs>
          <w:tab w:val="left" w:pos="284"/>
          <w:tab w:val="left" w:pos="426"/>
        </w:tabs>
        <w:spacing w:line="276" w:lineRule="auto"/>
        <w:jc w:val="both"/>
        <w:rPr>
          <w:rFonts w:ascii="Times New Roman" w:hAnsi="Times New Roman"/>
          <w:color w:val="002060"/>
          <w:sz w:val="24"/>
          <w:szCs w:val="24"/>
          <w:lang/>
        </w:rPr>
      </w:pPr>
      <w:r w:rsidRPr="00AF532A">
        <w:rPr>
          <w:rFonts w:ascii="Times New Roman" w:eastAsia="Times New Roman" w:hAnsi="Times New Roman"/>
          <w:color w:val="002060"/>
          <w:sz w:val="24"/>
          <w:szCs w:val="24"/>
          <w:lang/>
        </w:rPr>
        <w:t xml:space="preserve">        Гордана Радовановић</w:t>
      </w:r>
    </w:p>
    <w:sectPr w:rsidR="008E1100" w:rsidRPr="00AF532A" w:rsidSect="00B64532">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5CD" w:rsidRDefault="006065CD" w:rsidP="00A85C66">
      <w:pPr>
        <w:spacing w:after="0" w:line="240" w:lineRule="auto"/>
      </w:pPr>
      <w:r>
        <w:separator/>
      </w:r>
    </w:p>
  </w:endnote>
  <w:endnote w:type="continuationSeparator" w:id="1">
    <w:p w:rsidR="006065CD" w:rsidRDefault="006065CD" w:rsidP="00A85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BE" w:rsidRDefault="000119BE">
    <w:pPr>
      <w:pStyle w:val="Footer"/>
      <w:jc w:val="right"/>
    </w:pPr>
    <w:fldSimple w:instr=" PAGE   \* MERGEFORMAT ">
      <w:r w:rsidR="007B6C36">
        <w:rPr>
          <w:noProof/>
        </w:rPr>
        <w:t>1</w:t>
      </w:r>
    </w:fldSimple>
  </w:p>
  <w:p w:rsidR="00B53B0D" w:rsidRPr="000119BE" w:rsidRDefault="00B53B0D" w:rsidP="000119BE">
    <w:pPr>
      <w:pStyle w:val="Footer"/>
      <w:rPr>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5CD" w:rsidRDefault="006065CD" w:rsidP="00A85C66">
      <w:pPr>
        <w:spacing w:after="0" w:line="240" w:lineRule="auto"/>
      </w:pPr>
      <w:r>
        <w:separator/>
      </w:r>
    </w:p>
  </w:footnote>
  <w:footnote w:type="continuationSeparator" w:id="1">
    <w:p w:rsidR="006065CD" w:rsidRDefault="006065CD" w:rsidP="00A85C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63D"/>
    <w:multiLevelType w:val="hybridMultilevel"/>
    <w:tmpl w:val="4EE638BC"/>
    <w:lvl w:ilvl="0" w:tplc="645CA1A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9B6A34"/>
    <w:multiLevelType w:val="hybridMultilevel"/>
    <w:tmpl w:val="6BE0E3B6"/>
    <w:lvl w:ilvl="0" w:tplc="31BA178A">
      <w:start w:val="1"/>
      <w:numFmt w:val="bullet"/>
      <w:lvlText w:val="-"/>
      <w:lvlJc w:val="left"/>
      <w:pPr>
        <w:ind w:left="1068" w:hanging="360"/>
      </w:pPr>
      <w:rPr>
        <w:rFonts w:ascii="Times New Roman" w:eastAsia="Calibri"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13402230"/>
    <w:multiLevelType w:val="multilevel"/>
    <w:tmpl w:val="6A3A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91464"/>
    <w:multiLevelType w:val="hybridMultilevel"/>
    <w:tmpl w:val="573E400E"/>
    <w:lvl w:ilvl="0" w:tplc="897E26F8">
      <w:start w:val="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06FE7"/>
    <w:multiLevelType w:val="hybridMultilevel"/>
    <w:tmpl w:val="A2F41B3A"/>
    <w:lvl w:ilvl="0" w:tplc="E23EF514">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5">
    <w:nsid w:val="4EAC6B27"/>
    <w:multiLevelType w:val="hybridMultilevel"/>
    <w:tmpl w:val="AA5C2C4A"/>
    <w:lvl w:ilvl="0" w:tplc="F76EFAA0">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756627ED"/>
    <w:multiLevelType w:val="hybridMultilevel"/>
    <w:tmpl w:val="0B32E43A"/>
    <w:lvl w:ilvl="0" w:tplc="8BDE2CEA">
      <w:start w:val="1"/>
      <w:numFmt w:val="decimal"/>
      <w:lvlText w:val="%1."/>
      <w:lvlJc w:val="left"/>
      <w:pPr>
        <w:ind w:left="1068" w:hanging="360"/>
      </w:pPr>
      <w:rPr>
        <w:rFonts w:ascii="Times New Roman" w:eastAsia="Calibri" w:hAnsi="Times New Roman" w:cs="Times New Roman"/>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4"/>
    <w:lvlOverride w:ilvl="0"/>
    <w:lvlOverride w:ilvl="1"/>
    <w:lvlOverride w:ilvl="2"/>
    <w:lvlOverride w:ilvl="3"/>
    <w:lvlOverride w:ilvl="4"/>
    <w:lvlOverride w:ilvl="5"/>
    <w:lvlOverride w:ilvl="6"/>
    <w:lvlOverride w:ilvl="7"/>
    <w:lvlOverride w:ilvl="8"/>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hideSpellingErrors/>
  <w:defaultTabStop w:val="720"/>
  <w:characterSpacingControl w:val="doNotCompress"/>
  <w:footnotePr>
    <w:footnote w:id="0"/>
    <w:footnote w:id="1"/>
  </w:footnotePr>
  <w:endnotePr>
    <w:endnote w:id="0"/>
    <w:endnote w:id="1"/>
  </w:endnotePr>
  <w:compat/>
  <w:rsids>
    <w:rsidRoot w:val="003317F3"/>
    <w:rsid w:val="000027AE"/>
    <w:rsid w:val="000119BE"/>
    <w:rsid w:val="000210BD"/>
    <w:rsid w:val="00022192"/>
    <w:rsid w:val="000223CE"/>
    <w:rsid w:val="00024DD1"/>
    <w:rsid w:val="00026AC2"/>
    <w:rsid w:val="000279EB"/>
    <w:rsid w:val="00031561"/>
    <w:rsid w:val="00053F3B"/>
    <w:rsid w:val="00054B63"/>
    <w:rsid w:val="00054D2D"/>
    <w:rsid w:val="00056633"/>
    <w:rsid w:val="00056640"/>
    <w:rsid w:val="00064268"/>
    <w:rsid w:val="000753D1"/>
    <w:rsid w:val="00086B83"/>
    <w:rsid w:val="00086F16"/>
    <w:rsid w:val="00095020"/>
    <w:rsid w:val="000977BD"/>
    <w:rsid w:val="000A11A2"/>
    <w:rsid w:val="000A4585"/>
    <w:rsid w:val="000A55D1"/>
    <w:rsid w:val="000A6DB3"/>
    <w:rsid w:val="000B7ADE"/>
    <w:rsid w:val="000C742D"/>
    <w:rsid w:val="000D5FEB"/>
    <w:rsid w:val="000E043D"/>
    <w:rsid w:val="000E25F0"/>
    <w:rsid w:val="000E4547"/>
    <w:rsid w:val="000E591B"/>
    <w:rsid w:val="000E6AEC"/>
    <w:rsid w:val="000E7964"/>
    <w:rsid w:val="000F0E7D"/>
    <w:rsid w:val="000F2072"/>
    <w:rsid w:val="000F5763"/>
    <w:rsid w:val="00106701"/>
    <w:rsid w:val="00110DAF"/>
    <w:rsid w:val="001157A5"/>
    <w:rsid w:val="001219A4"/>
    <w:rsid w:val="00122E64"/>
    <w:rsid w:val="00135CD0"/>
    <w:rsid w:val="001378EC"/>
    <w:rsid w:val="001445DD"/>
    <w:rsid w:val="00155163"/>
    <w:rsid w:val="00156D5A"/>
    <w:rsid w:val="00165E49"/>
    <w:rsid w:val="0017189F"/>
    <w:rsid w:val="00184EC7"/>
    <w:rsid w:val="001855E3"/>
    <w:rsid w:val="001861DE"/>
    <w:rsid w:val="001868F7"/>
    <w:rsid w:val="00186A49"/>
    <w:rsid w:val="00187009"/>
    <w:rsid w:val="00187804"/>
    <w:rsid w:val="00187DEB"/>
    <w:rsid w:val="001942C8"/>
    <w:rsid w:val="0019553C"/>
    <w:rsid w:val="001A02A3"/>
    <w:rsid w:val="001A392E"/>
    <w:rsid w:val="001B3554"/>
    <w:rsid w:val="001B39C3"/>
    <w:rsid w:val="001B7F45"/>
    <w:rsid w:val="001C6C31"/>
    <w:rsid w:val="001D0DD5"/>
    <w:rsid w:val="001D4679"/>
    <w:rsid w:val="001E57FA"/>
    <w:rsid w:val="001E7DBB"/>
    <w:rsid w:val="002063AC"/>
    <w:rsid w:val="00221BC7"/>
    <w:rsid w:val="00222E94"/>
    <w:rsid w:val="002258B5"/>
    <w:rsid w:val="00231798"/>
    <w:rsid w:val="00231799"/>
    <w:rsid w:val="0023241E"/>
    <w:rsid w:val="00235493"/>
    <w:rsid w:val="002361E8"/>
    <w:rsid w:val="0024455C"/>
    <w:rsid w:val="00245702"/>
    <w:rsid w:val="0024634C"/>
    <w:rsid w:val="00247903"/>
    <w:rsid w:val="002570D5"/>
    <w:rsid w:val="0025753C"/>
    <w:rsid w:val="00266E62"/>
    <w:rsid w:val="002768B7"/>
    <w:rsid w:val="00284432"/>
    <w:rsid w:val="002852DB"/>
    <w:rsid w:val="0029035A"/>
    <w:rsid w:val="00291541"/>
    <w:rsid w:val="002919A0"/>
    <w:rsid w:val="002B118A"/>
    <w:rsid w:val="002B34E4"/>
    <w:rsid w:val="002B6B0F"/>
    <w:rsid w:val="002C21D2"/>
    <w:rsid w:val="002C2293"/>
    <w:rsid w:val="002D36A6"/>
    <w:rsid w:val="002D450B"/>
    <w:rsid w:val="002D5659"/>
    <w:rsid w:val="002D7F08"/>
    <w:rsid w:val="002E217F"/>
    <w:rsid w:val="002E6AAF"/>
    <w:rsid w:val="002E750B"/>
    <w:rsid w:val="002F687F"/>
    <w:rsid w:val="002F77DB"/>
    <w:rsid w:val="00300C12"/>
    <w:rsid w:val="00302B28"/>
    <w:rsid w:val="00304118"/>
    <w:rsid w:val="003051CC"/>
    <w:rsid w:val="00307DA2"/>
    <w:rsid w:val="00311517"/>
    <w:rsid w:val="003203F9"/>
    <w:rsid w:val="00323200"/>
    <w:rsid w:val="003233F9"/>
    <w:rsid w:val="003317F3"/>
    <w:rsid w:val="0033305E"/>
    <w:rsid w:val="0034489B"/>
    <w:rsid w:val="00350830"/>
    <w:rsid w:val="00351137"/>
    <w:rsid w:val="00354CB4"/>
    <w:rsid w:val="0036103A"/>
    <w:rsid w:val="00364FD7"/>
    <w:rsid w:val="003734D6"/>
    <w:rsid w:val="00374CE6"/>
    <w:rsid w:val="0038483B"/>
    <w:rsid w:val="00394151"/>
    <w:rsid w:val="003A277D"/>
    <w:rsid w:val="003A5735"/>
    <w:rsid w:val="003B0AA2"/>
    <w:rsid w:val="003B32F8"/>
    <w:rsid w:val="003C06A6"/>
    <w:rsid w:val="003C264E"/>
    <w:rsid w:val="003C3E97"/>
    <w:rsid w:val="003E38A4"/>
    <w:rsid w:val="003F11B6"/>
    <w:rsid w:val="003F1625"/>
    <w:rsid w:val="003F2845"/>
    <w:rsid w:val="003F627D"/>
    <w:rsid w:val="004000FF"/>
    <w:rsid w:val="004069E8"/>
    <w:rsid w:val="00417151"/>
    <w:rsid w:val="00421F9D"/>
    <w:rsid w:val="00430126"/>
    <w:rsid w:val="004329B4"/>
    <w:rsid w:val="004571BA"/>
    <w:rsid w:val="004654D1"/>
    <w:rsid w:val="0046748E"/>
    <w:rsid w:val="004702CC"/>
    <w:rsid w:val="004863F1"/>
    <w:rsid w:val="004926B5"/>
    <w:rsid w:val="004A0CDF"/>
    <w:rsid w:val="004B604A"/>
    <w:rsid w:val="004D5DC0"/>
    <w:rsid w:val="004D5EF8"/>
    <w:rsid w:val="004D764E"/>
    <w:rsid w:val="004E6B26"/>
    <w:rsid w:val="004F506E"/>
    <w:rsid w:val="00503B80"/>
    <w:rsid w:val="005051CD"/>
    <w:rsid w:val="00505DAA"/>
    <w:rsid w:val="00510C60"/>
    <w:rsid w:val="005159FA"/>
    <w:rsid w:val="00515CA2"/>
    <w:rsid w:val="00517FB6"/>
    <w:rsid w:val="005275A6"/>
    <w:rsid w:val="00527FFA"/>
    <w:rsid w:val="0053079D"/>
    <w:rsid w:val="0053152D"/>
    <w:rsid w:val="005344FA"/>
    <w:rsid w:val="00542659"/>
    <w:rsid w:val="00542828"/>
    <w:rsid w:val="00546A42"/>
    <w:rsid w:val="00550F69"/>
    <w:rsid w:val="0056067B"/>
    <w:rsid w:val="005663B1"/>
    <w:rsid w:val="005666DD"/>
    <w:rsid w:val="005775A1"/>
    <w:rsid w:val="0058250E"/>
    <w:rsid w:val="00582EFA"/>
    <w:rsid w:val="00586470"/>
    <w:rsid w:val="00590245"/>
    <w:rsid w:val="005920B2"/>
    <w:rsid w:val="005A4A9A"/>
    <w:rsid w:val="005A668C"/>
    <w:rsid w:val="005B2AD7"/>
    <w:rsid w:val="005B375B"/>
    <w:rsid w:val="005B422A"/>
    <w:rsid w:val="005B4230"/>
    <w:rsid w:val="005B5A1A"/>
    <w:rsid w:val="005B5FBD"/>
    <w:rsid w:val="005B7E2E"/>
    <w:rsid w:val="005C462D"/>
    <w:rsid w:val="005C6048"/>
    <w:rsid w:val="005F1220"/>
    <w:rsid w:val="005F1EF3"/>
    <w:rsid w:val="005F2A55"/>
    <w:rsid w:val="005F32DB"/>
    <w:rsid w:val="00601241"/>
    <w:rsid w:val="00603D2F"/>
    <w:rsid w:val="00605BA0"/>
    <w:rsid w:val="006065CD"/>
    <w:rsid w:val="00610BF1"/>
    <w:rsid w:val="0061319C"/>
    <w:rsid w:val="006154AE"/>
    <w:rsid w:val="0061766D"/>
    <w:rsid w:val="0062014D"/>
    <w:rsid w:val="00620C10"/>
    <w:rsid w:val="00623181"/>
    <w:rsid w:val="0063739F"/>
    <w:rsid w:val="006477A2"/>
    <w:rsid w:val="0065185B"/>
    <w:rsid w:val="006606FD"/>
    <w:rsid w:val="00666D89"/>
    <w:rsid w:val="00671630"/>
    <w:rsid w:val="00675A09"/>
    <w:rsid w:val="00682094"/>
    <w:rsid w:val="0068254D"/>
    <w:rsid w:val="006A0661"/>
    <w:rsid w:val="006A0E13"/>
    <w:rsid w:val="006A1441"/>
    <w:rsid w:val="006A3441"/>
    <w:rsid w:val="006A5620"/>
    <w:rsid w:val="006A5882"/>
    <w:rsid w:val="006B347C"/>
    <w:rsid w:val="006B652F"/>
    <w:rsid w:val="006C1F0D"/>
    <w:rsid w:val="006C39E3"/>
    <w:rsid w:val="006C7C89"/>
    <w:rsid w:val="006D5BB5"/>
    <w:rsid w:val="006E6E26"/>
    <w:rsid w:val="007031C3"/>
    <w:rsid w:val="00703827"/>
    <w:rsid w:val="007063E0"/>
    <w:rsid w:val="00726580"/>
    <w:rsid w:val="00727E60"/>
    <w:rsid w:val="00732AF9"/>
    <w:rsid w:val="0073561E"/>
    <w:rsid w:val="007417E1"/>
    <w:rsid w:val="007419A6"/>
    <w:rsid w:val="00743118"/>
    <w:rsid w:val="00745ECC"/>
    <w:rsid w:val="0074645C"/>
    <w:rsid w:val="00751AF8"/>
    <w:rsid w:val="00754A7B"/>
    <w:rsid w:val="007723CA"/>
    <w:rsid w:val="00775A9A"/>
    <w:rsid w:val="00776037"/>
    <w:rsid w:val="00776E40"/>
    <w:rsid w:val="0078222A"/>
    <w:rsid w:val="0078576B"/>
    <w:rsid w:val="00790D25"/>
    <w:rsid w:val="007945E0"/>
    <w:rsid w:val="007961E1"/>
    <w:rsid w:val="007970D2"/>
    <w:rsid w:val="007977AD"/>
    <w:rsid w:val="007A0992"/>
    <w:rsid w:val="007A0A3E"/>
    <w:rsid w:val="007A6D72"/>
    <w:rsid w:val="007B410A"/>
    <w:rsid w:val="007B4644"/>
    <w:rsid w:val="007B6C36"/>
    <w:rsid w:val="007B6D15"/>
    <w:rsid w:val="007C01DB"/>
    <w:rsid w:val="007C323A"/>
    <w:rsid w:val="007C37CF"/>
    <w:rsid w:val="007D3843"/>
    <w:rsid w:val="007D7C4F"/>
    <w:rsid w:val="007E705E"/>
    <w:rsid w:val="007E7406"/>
    <w:rsid w:val="007F1546"/>
    <w:rsid w:val="008133FE"/>
    <w:rsid w:val="008134C6"/>
    <w:rsid w:val="00817D24"/>
    <w:rsid w:val="0082198D"/>
    <w:rsid w:val="00823E0B"/>
    <w:rsid w:val="0082406D"/>
    <w:rsid w:val="00831F6B"/>
    <w:rsid w:val="00833875"/>
    <w:rsid w:val="00835B56"/>
    <w:rsid w:val="008363BD"/>
    <w:rsid w:val="008406FA"/>
    <w:rsid w:val="00847861"/>
    <w:rsid w:val="00863425"/>
    <w:rsid w:val="00866184"/>
    <w:rsid w:val="008708AD"/>
    <w:rsid w:val="0087519F"/>
    <w:rsid w:val="00880C19"/>
    <w:rsid w:val="008836A3"/>
    <w:rsid w:val="00887396"/>
    <w:rsid w:val="0089209E"/>
    <w:rsid w:val="00896C84"/>
    <w:rsid w:val="008A559D"/>
    <w:rsid w:val="008A6F4A"/>
    <w:rsid w:val="008B0085"/>
    <w:rsid w:val="008B488E"/>
    <w:rsid w:val="008C5817"/>
    <w:rsid w:val="008D0736"/>
    <w:rsid w:val="008D100E"/>
    <w:rsid w:val="008D1AE9"/>
    <w:rsid w:val="008D65BD"/>
    <w:rsid w:val="008E1100"/>
    <w:rsid w:val="008F21BF"/>
    <w:rsid w:val="008F7643"/>
    <w:rsid w:val="008F787E"/>
    <w:rsid w:val="00901251"/>
    <w:rsid w:val="009147F3"/>
    <w:rsid w:val="00914910"/>
    <w:rsid w:val="00921C6B"/>
    <w:rsid w:val="009243B6"/>
    <w:rsid w:val="00925584"/>
    <w:rsid w:val="00926024"/>
    <w:rsid w:val="009273AA"/>
    <w:rsid w:val="0092799C"/>
    <w:rsid w:val="00930BD2"/>
    <w:rsid w:val="009342FF"/>
    <w:rsid w:val="009400C3"/>
    <w:rsid w:val="00941060"/>
    <w:rsid w:val="0094709E"/>
    <w:rsid w:val="00950788"/>
    <w:rsid w:val="0095528B"/>
    <w:rsid w:val="0096113A"/>
    <w:rsid w:val="009858B5"/>
    <w:rsid w:val="00987068"/>
    <w:rsid w:val="00990AFD"/>
    <w:rsid w:val="00996FEE"/>
    <w:rsid w:val="009A4BD8"/>
    <w:rsid w:val="009A532D"/>
    <w:rsid w:val="009A6694"/>
    <w:rsid w:val="009B040B"/>
    <w:rsid w:val="009C00E9"/>
    <w:rsid w:val="009C10A3"/>
    <w:rsid w:val="009C5522"/>
    <w:rsid w:val="009C6F64"/>
    <w:rsid w:val="009D2316"/>
    <w:rsid w:val="009D7F2B"/>
    <w:rsid w:val="009E0123"/>
    <w:rsid w:val="009E52C0"/>
    <w:rsid w:val="009E657C"/>
    <w:rsid w:val="009E7A5A"/>
    <w:rsid w:val="009F5CBA"/>
    <w:rsid w:val="00A0406C"/>
    <w:rsid w:val="00A105CB"/>
    <w:rsid w:val="00A12D00"/>
    <w:rsid w:val="00A149D3"/>
    <w:rsid w:val="00A4376A"/>
    <w:rsid w:val="00A556C0"/>
    <w:rsid w:val="00A60650"/>
    <w:rsid w:val="00A60F4A"/>
    <w:rsid w:val="00A668DB"/>
    <w:rsid w:val="00A70EBF"/>
    <w:rsid w:val="00A74435"/>
    <w:rsid w:val="00A8015D"/>
    <w:rsid w:val="00A8087A"/>
    <w:rsid w:val="00A81280"/>
    <w:rsid w:val="00A82A8E"/>
    <w:rsid w:val="00A83979"/>
    <w:rsid w:val="00A83D26"/>
    <w:rsid w:val="00A85C66"/>
    <w:rsid w:val="00A94960"/>
    <w:rsid w:val="00A96125"/>
    <w:rsid w:val="00AA005A"/>
    <w:rsid w:val="00AA36E0"/>
    <w:rsid w:val="00AA6133"/>
    <w:rsid w:val="00AA6A67"/>
    <w:rsid w:val="00AA74D0"/>
    <w:rsid w:val="00AB1829"/>
    <w:rsid w:val="00AB728F"/>
    <w:rsid w:val="00AC0029"/>
    <w:rsid w:val="00AC00EF"/>
    <w:rsid w:val="00AC5818"/>
    <w:rsid w:val="00AE33E1"/>
    <w:rsid w:val="00AE77FB"/>
    <w:rsid w:val="00AF246A"/>
    <w:rsid w:val="00AF532A"/>
    <w:rsid w:val="00B025BF"/>
    <w:rsid w:val="00B056FD"/>
    <w:rsid w:val="00B1648B"/>
    <w:rsid w:val="00B20BC8"/>
    <w:rsid w:val="00B2345E"/>
    <w:rsid w:val="00B26AAA"/>
    <w:rsid w:val="00B32A1B"/>
    <w:rsid w:val="00B362AA"/>
    <w:rsid w:val="00B42BFF"/>
    <w:rsid w:val="00B47769"/>
    <w:rsid w:val="00B47D49"/>
    <w:rsid w:val="00B53B0D"/>
    <w:rsid w:val="00B54116"/>
    <w:rsid w:val="00B55E01"/>
    <w:rsid w:val="00B569EA"/>
    <w:rsid w:val="00B64532"/>
    <w:rsid w:val="00B72E18"/>
    <w:rsid w:val="00B810C2"/>
    <w:rsid w:val="00B832C1"/>
    <w:rsid w:val="00B835E7"/>
    <w:rsid w:val="00B838E9"/>
    <w:rsid w:val="00B84897"/>
    <w:rsid w:val="00B85606"/>
    <w:rsid w:val="00B90FCE"/>
    <w:rsid w:val="00B91435"/>
    <w:rsid w:val="00B91EBB"/>
    <w:rsid w:val="00B94488"/>
    <w:rsid w:val="00B95123"/>
    <w:rsid w:val="00B97F98"/>
    <w:rsid w:val="00BA1529"/>
    <w:rsid w:val="00BA60E1"/>
    <w:rsid w:val="00BB2530"/>
    <w:rsid w:val="00BB7C5F"/>
    <w:rsid w:val="00BC0360"/>
    <w:rsid w:val="00BC3673"/>
    <w:rsid w:val="00BD26D6"/>
    <w:rsid w:val="00BD66E7"/>
    <w:rsid w:val="00BD7DE9"/>
    <w:rsid w:val="00BE171C"/>
    <w:rsid w:val="00BE46D2"/>
    <w:rsid w:val="00BF17B9"/>
    <w:rsid w:val="00BF2D32"/>
    <w:rsid w:val="00BF3C0B"/>
    <w:rsid w:val="00BF3D5A"/>
    <w:rsid w:val="00BF6730"/>
    <w:rsid w:val="00C0391B"/>
    <w:rsid w:val="00C10DAB"/>
    <w:rsid w:val="00C15F24"/>
    <w:rsid w:val="00C231FD"/>
    <w:rsid w:val="00C270E3"/>
    <w:rsid w:val="00C27C01"/>
    <w:rsid w:val="00C30FB4"/>
    <w:rsid w:val="00C3269A"/>
    <w:rsid w:val="00C35C4C"/>
    <w:rsid w:val="00C42797"/>
    <w:rsid w:val="00C536CF"/>
    <w:rsid w:val="00C70950"/>
    <w:rsid w:val="00C73C27"/>
    <w:rsid w:val="00C804F5"/>
    <w:rsid w:val="00C84B8A"/>
    <w:rsid w:val="00C93709"/>
    <w:rsid w:val="00C9658A"/>
    <w:rsid w:val="00CA253D"/>
    <w:rsid w:val="00CA3AA2"/>
    <w:rsid w:val="00CB641E"/>
    <w:rsid w:val="00CC26E4"/>
    <w:rsid w:val="00CC2F07"/>
    <w:rsid w:val="00CD5F0C"/>
    <w:rsid w:val="00CD6AFF"/>
    <w:rsid w:val="00CD7ED4"/>
    <w:rsid w:val="00CE490C"/>
    <w:rsid w:val="00CE6524"/>
    <w:rsid w:val="00CF467E"/>
    <w:rsid w:val="00CF5791"/>
    <w:rsid w:val="00D0692A"/>
    <w:rsid w:val="00D21215"/>
    <w:rsid w:val="00D24472"/>
    <w:rsid w:val="00D268F8"/>
    <w:rsid w:val="00D26B0C"/>
    <w:rsid w:val="00D31564"/>
    <w:rsid w:val="00D33D4C"/>
    <w:rsid w:val="00D33E6F"/>
    <w:rsid w:val="00D40098"/>
    <w:rsid w:val="00D55462"/>
    <w:rsid w:val="00D55D03"/>
    <w:rsid w:val="00D63037"/>
    <w:rsid w:val="00D70C28"/>
    <w:rsid w:val="00D73398"/>
    <w:rsid w:val="00D75964"/>
    <w:rsid w:val="00D80EC1"/>
    <w:rsid w:val="00D863D5"/>
    <w:rsid w:val="00D90A69"/>
    <w:rsid w:val="00D9488D"/>
    <w:rsid w:val="00DA1753"/>
    <w:rsid w:val="00DA1A17"/>
    <w:rsid w:val="00DA3AB3"/>
    <w:rsid w:val="00DB06E1"/>
    <w:rsid w:val="00DB2A43"/>
    <w:rsid w:val="00DC0544"/>
    <w:rsid w:val="00DC3079"/>
    <w:rsid w:val="00DD588C"/>
    <w:rsid w:val="00DD7B7E"/>
    <w:rsid w:val="00DE4AF6"/>
    <w:rsid w:val="00DF24BD"/>
    <w:rsid w:val="00DF321F"/>
    <w:rsid w:val="00DF3C5B"/>
    <w:rsid w:val="00DF4A6D"/>
    <w:rsid w:val="00DF4BFA"/>
    <w:rsid w:val="00E060C3"/>
    <w:rsid w:val="00E11D1F"/>
    <w:rsid w:val="00E207ED"/>
    <w:rsid w:val="00E23FFD"/>
    <w:rsid w:val="00E345BA"/>
    <w:rsid w:val="00E419F4"/>
    <w:rsid w:val="00E470E9"/>
    <w:rsid w:val="00E539BB"/>
    <w:rsid w:val="00E54EF1"/>
    <w:rsid w:val="00E5517C"/>
    <w:rsid w:val="00E55C25"/>
    <w:rsid w:val="00E615F4"/>
    <w:rsid w:val="00E702A7"/>
    <w:rsid w:val="00E74790"/>
    <w:rsid w:val="00E7591C"/>
    <w:rsid w:val="00E82302"/>
    <w:rsid w:val="00E85E0C"/>
    <w:rsid w:val="00E8600A"/>
    <w:rsid w:val="00E9323F"/>
    <w:rsid w:val="00EA003A"/>
    <w:rsid w:val="00EA6EDF"/>
    <w:rsid w:val="00EA6F70"/>
    <w:rsid w:val="00EA7382"/>
    <w:rsid w:val="00EB0293"/>
    <w:rsid w:val="00EB2C5D"/>
    <w:rsid w:val="00EB5391"/>
    <w:rsid w:val="00ED6DC0"/>
    <w:rsid w:val="00EE0193"/>
    <w:rsid w:val="00EF0CD9"/>
    <w:rsid w:val="00F01D94"/>
    <w:rsid w:val="00F14C42"/>
    <w:rsid w:val="00F219A7"/>
    <w:rsid w:val="00F24F6D"/>
    <w:rsid w:val="00F336D1"/>
    <w:rsid w:val="00F3483E"/>
    <w:rsid w:val="00F354DA"/>
    <w:rsid w:val="00F365B9"/>
    <w:rsid w:val="00F3776E"/>
    <w:rsid w:val="00F37A0F"/>
    <w:rsid w:val="00F40F7E"/>
    <w:rsid w:val="00F44B00"/>
    <w:rsid w:val="00F52063"/>
    <w:rsid w:val="00F526EB"/>
    <w:rsid w:val="00F54C3B"/>
    <w:rsid w:val="00F64C2A"/>
    <w:rsid w:val="00F73212"/>
    <w:rsid w:val="00F8175D"/>
    <w:rsid w:val="00F85795"/>
    <w:rsid w:val="00F918B2"/>
    <w:rsid w:val="00F97F46"/>
    <w:rsid w:val="00FA7F6E"/>
    <w:rsid w:val="00FB5564"/>
    <w:rsid w:val="00FC0DC6"/>
    <w:rsid w:val="00FC4500"/>
    <w:rsid w:val="00FC4998"/>
    <w:rsid w:val="00FC5195"/>
    <w:rsid w:val="00FD2A60"/>
    <w:rsid w:val="00FE56BF"/>
    <w:rsid w:val="00FF5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A0CDF"/>
    <w:rPr>
      <w:color w:val="0000FF"/>
      <w:u w:val="single"/>
    </w:rPr>
  </w:style>
  <w:style w:type="paragraph" w:styleId="ListParagraph">
    <w:name w:val="List Paragraph"/>
    <w:basedOn w:val="Normal"/>
    <w:uiPriority w:val="34"/>
    <w:qFormat/>
    <w:rsid w:val="00517FB6"/>
    <w:pPr>
      <w:spacing w:line="256" w:lineRule="auto"/>
      <w:ind w:left="720"/>
      <w:contextualSpacing/>
    </w:pPr>
    <w:rPr>
      <w:lang/>
    </w:rPr>
  </w:style>
  <w:style w:type="paragraph" w:customStyle="1" w:styleId="odluka-zakon">
    <w:name w:val="odluka-zakon"/>
    <w:basedOn w:val="Normal"/>
    <w:rsid w:val="00517FB6"/>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35C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9658A"/>
    <w:rPr>
      <w:sz w:val="22"/>
      <w:szCs w:val="22"/>
      <w:lang/>
    </w:rPr>
  </w:style>
  <w:style w:type="paragraph" w:styleId="NormalWeb">
    <w:name w:val="Normal (Web)"/>
    <w:basedOn w:val="Normal"/>
    <w:uiPriority w:val="99"/>
    <w:unhideWhenUsed/>
    <w:rsid w:val="00C9658A"/>
    <w:pPr>
      <w:spacing w:before="100" w:beforeAutospacing="1" w:after="100" w:afterAutospacing="1" w:line="240" w:lineRule="auto"/>
    </w:pPr>
    <w:rPr>
      <w:rFonts w:ascii="Times New Roman" w:eastAsia="Times New Roman" w:hAnsi="Times New Roman"/>
      <w:sz w:val="24"/>
      <w:szCs w:val="24"/>
      <w:lang/>
    </w:rPr>
  </w:style>
  <w:style w:type="character" w:styleId="Strong">
    <w:name w:val="Strong"/>
    <w:uiPriority w:val="22"/>
    <w:qFormat/>
    <w:rsid w:val="00C9658A"/>
    <w:rPr>
      <w:b/>
      <w:bCs/>
    </w:rPr>
  </w:style>
  <w:style w:type="character" w:customStyle="1" w:styleId="gmail-m-977774694442130431gmail-il">
    <w:name w:val="gmail-m_-977774694442130431gmail-il"/>
    <w:rsid w:val="009C5522"/>
  </w:style>
  <w:style w:type="paragraph" w:styleId="Header">
    <w:name w:val="header"/>
    <w:basedOn w:val="Normal"/>
    <w:link w:val="HeaderChar"/>
    <w:uiPriority w:val="99"/>
    <w:unhideWhenUsed/>
    <w:rsid w:val="00A85C66"/>
    <w:pPr>
      <w:tabs>
        <w:tab w:val="center" w:pos="4680"/>
        <w:tab w:val="right" w:pos="9360"/>
      </w:tabs>
    </w:pPr>
  </w:style>
  <w:style w:type="character" w:customStyle="1" w:styleId="HeaderChar">
    <w:name w:val="Header Char"/>
    <w:link w:val="Header"/>
    <w:uiPriority w:val="99"/>
    <w:rsid w:val="00A85C66"/>
    <w:rPr>
      <w:sz w:val="22"/>
      <w:szCs w:val="22"/>
    </w:rPr>
  </w:style>
  <w:style w:type="paragraph" w:styleId="Footer">
    <w:name w:val="footer"/>
    <w:basedOn w:val="Normal"/>
    <w:link w:val="FooterChar"/>
    <w:uiPriority w:val="99"/>
    <w:unhideWhenUsed/>
    <w:rsid w:val="00A85C66"/>
    <w:pPr>
      <w:tabs>
        <w:tab w:val="center" w:pos="4680"/>
        <w:tab w:val="right" w:pos="9360"/>
      </w:tabs>
    </w:pPr>
  </w:style>
  <w:style w:type="character" w:customStyle="1" w:styleId="FooterChar">
    <w:name w:val="Footer Char"/>
    <w:link w:val="Footer"/>
    <w:uiPriority w:val="99"/>
    <w:rsid w:val="00A85C66"/>
    <w:rPr>
      <w:sz w:val="22"/>
      <w:szCs w:val="22"/>
    </w:rPr>
  </w:style>
</w:styles>
</file>

<file path=word/webSettings.xml><?xml version="1.0" encoding="utf-8"?>
<w:webSettings xmlns:r="http://schemas.openxmlformats.org/officeDocument/2006/relationships" xmlns:w="http://schemas.openxmlformats.org/wordprocessingml/2006/main">
  <w:divs>
    <w:div w:id="244414897">
      <w:bodyDiv w:val="1"/>
      <w:marLeft w:val="0"/>
      <w:marRight w:val="0"/>
      <w:marTop w:val="0"/>
      <w:marBottom w:val="0"/>
      <w:divBdr>
        <w:top w:val="none" w:sz="0" w:space="0" w:color="auto"/>
        <w:left w:val="none" w:sz="0" w:space="0" w:color="auto"/>
        <w:bottom w:val="none" w:sz="0" w:space="0" w:color="auto"/>
        <w:right w:val="none" w:sz="0" w:space="0" w:color="auto"/>
      </w:divBdr>
    </w:div>
    <w:div w:id="306787277">
      <w:bodyDiv w:val="1"/>
      <w:marLeft w:val="0"/>
      <w:marRight w:val="0"/>
      <w:marTop w:val="0"/>
      <w:marBottom w:val="0"/>
      <w:divBdr>
        <w:top w:val="none" w:sz="0" w:space="0" w:color="auto"/>
        <w:left w:val="none" w:sz="0" w:space="0" w:color="auto"/>
        <w:bottom w:val="none" w:sz="0" w:space="0" w:color="auto"/>
        <w:right w:val="none" w:sz="0" w:space="0" w:color="auto"/>
      </w:divBdr>
      <w:divsChild>
        <w:div w:id="406656549">
          <w:marLeft w:val="0"/>
          <w:marRight w:val="0"/>
          <w:marTop w:val="0"/>
          <w:marBottom w:val="0"/>
          <w:divBdr>
            <w:top w:val="none" w:sz="0" w:space="0" w:color="auto"/>
            <w:left w:val="none" w:sz="0" w:space="0" w:color="auto"/>
            <w:bottom w:val="none" w:sz="0" w:space="0" w:color="EEEEEE"/>
            <w:right w:val="none" w:sz="0" w:space="0" w:color="auto"/>
          </w:divBdr>
          <w:divsChild>
            <w:div w:id="1114981952">
              <w:marLeft w:val="0"/>
              <w:marRight w:val="0"/>
              <w:marTop w:val="0"/>
              <w:marBottom w:val="0"/>
              <w:divBdr>
                <w:top w:val="none" w:sz="0" w:space="0" w:color="auto"/>
                <w:left w:val="none" w:sz="0" w:space="0" w:color="auto"/>
                <w:bottom w:val="none" w:sz="0" w:space="0" w:color="auto"/>
                <w:right w:val="none" w:sz="0" w:space="0" w:color="auto"/>
              </w:divBdr>
              <w:divsChild>
                <w:div w:id="191068580">
                  <w:marLeft w:val="0"/>
                  <w:marRight w:val="0"/>
                  <w:marTop w:val="0"/>
                  <w:marBottom w:val="0"/>
                  <w:divBdr>
                    <w:top w:val="none" w:sz="0" w:space="0" w:color="auto"/>
                    <w:left w:val="none" w:sz="0" w:space="0" w:color="auto"/>
                    <w:bottom w:val="none" w:sz="0" w:space="0" w:color="auto"/>
                    <w:right w:val="none" w:sz="0" w:space="0" w:color="auto"/>
                  </w:divBdr>
                  <w:divsChild>
                    <w:div w:id="714353000">
                      <w:marLeft w:val="0"/>
                      <w:marRight w:val="0"/>
                      <w:marTop w:val="0"/>
                      <w:marBottom w:val="0"/>
                      <w:divBdr>
                        <w:top w:val="none" w:sz="0" w:space="0" w:color="auto"/>
                        <w:left w:val="none" w:sz="0" w:space="0" w:color="auto"/>
                        <w:bottom w:val="none" w:sz="0" w:space="0" w:color="auto"/>
                        <w:right w:val="none" w:sz="0" w:space="0" w:color="auto"/>
                      </w:divBdr>
                      <w:divsChild>
                        <w:div w:id="18750333">
                          <w:marLeft w:val="0"/>
                          <w:marRight w:val="0"/>
                          <w:marTop w:val="0"/>
                          <w:marBottom w:val="0"/>
                          <w:divBdr>
                            <w:top w:val="none" w:sz="0" w:space="0" w:color="auto"/>
                            <w:left w:val="none" w:sz="0" w:space="0" w:color="auto"/>
                            <w:bottom w:val="none" w:sz="0" w:space="0" w:color="auto"/>
                            <w:right w:val="none" w:sz="0" w:space="0" w:color="auto"/>
                          </w:divBdr>
                          <w:divsChild>
                            <w:div w:id="5901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871571">
          <w:marLeft w:val="0"/>
          <w:marRight w:val="0"/>
          <w:marTop w:val="0"/>
          <w:marBottom w:val="0"/>
          <w:divBdr>
            <w:top w:val="none" w:sz="0" w:space="0" w:color="auto"/>
            <w:left w:val="none" w:sz="0" w:space="0" w:color="auto"/>
            <w:bottom w:val="none" w:sz="0" w:space="0" w:color="auto"/>
            <w:right w:val="none" w:sz="0" w:space="0" w:color="auto"/>
          </w:divBdr>
          <w:divsChild>
            <w:div w:id="1085032341">
              <w:marLeft w:val="0"/>
              <w:marRight w:val="0"/>
              <w:marTop w:val="0"/>
              <w:marBottom w:val="0"/>
              <w:divBdr>
                <w:top w:val="none" w:sz="0" w:space="0" w:color="auto"/>
                <w:left w:val="none" w:sz="0" w:space="0" w:color="auto"/>
                <w:bottom w:val="none" w:sz="0" w:space="0" w:color="auto"/>
                <w:right w:val="none" w:sz="0" w:space="0" w:color="auto"/>
              </w:divBdr>
              <w:divsChild>
                <w:div w:id="1793403201">
                  <w:marLeft w:val="0"/>
                  <w:marRight w:val="0"/>
                  <w:marTop w:val="0"/>
                  <w:marBottom w:val="0"/>
                  <w:divBdr>
                    <w:top w:val="none" w:sz="0" w:space="0" w:color="auto"/>
                    <w:left w:val="none" w:sz="0" w:space="0" w:color="auto"/>
                    <w:bottom w:val="none" w:sz="0" w:space="0" w:color="auto"/>
                    <w:right w:val="none" w:sz="0" w:space="0" w:color="auto"/>
                  </w:divBdr>
                  <w:divsChild>
                    <w:div w:id="1160774746">
                      <w:marLeft w:val="0"/>
                      <w:marRight w:val="0"/>
                      <w:marTop w:val="0"/>
                      <w:marBottom w:val="0"/>
                      <w:divBdr>
                        <w:top w:val="none" w:sz="0" w:space="0" w:color="auto"/>
                        <w:left w:val="none" w:sz="0" w:space="0" w:color="auto"/>
                        <w:bottom w:val="none" w:sz="0" w:space="0" w:color="auto"/>
                        <w:right w:val="none" w:sz="0" w:space="0" w:color="auto"/>
                      </w:divBdr>
                      <w:divsChild>
                        <w:div w:id="18357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852223">
      <w:bodyDiv w:val="1"/>
      <w:marLeft w:val="0"/>
      <w:marRight w:val="0"/>
      <w:marTop w:val="0"/>
      <w:marBottom w:val="0"/>
      <w:divBdr>
        <w:top w:val="none" w:sz="0" w:space="0" w:color="auto"/>
        <w:left w:val="none" w:sz="0" w:space="0" w:color="auto"/>
        <w:bottom w:val="none" w:sz="0" w:space="0" w:color="auto"/>
        <w:right w:val="none" w:sz="0" w:space="0" w:color="auto"/>
      </w:divBdr>
    </w:div>
    <w:div w:id="412170808">
      <w:bodyDiv w:val="1"/>
      <w:marLeft w:val="0"/>
      <w:marRight w:val="0"/>
      <w:marTop w:val="0"/>
      <w:marBottom w:val="0"/>
      <w:divBdr>
        <w:top w:val="none" w:sz="0" w:space="0" w:color="auto"/>
        <w:left w:val="none" w:sz="0" w:space="0" w:color="auto"/>
        <w:bottom w:val="none" w:sz="0" w:space="0" w:color="auto"/>
        <w:right w:val="none" w:sz="0" w:space="0" w:color="auto"/>
      </w:divBdr>
    </w:div>
    <w:div w:id="563180820">
      <w:bodyDiv w:val="1"/>
      <w:marLeft w:val="0"/>
      <w:marRight w:val="0"/>
      <w:marTop w:val="0"/>
      <w:marBottom w:val="0"/>
      <w:divBdr>
        <w:top w:val="none" w:sz="0" w:space="0" w:color="auto"/>
        <w:left w:val="none" w:sz="0" w:space="0" w:color="auto"/>
        <w:bottom w:val="none" w:sz="0" w:space="0" w:color="auto"/>
        <w:right w:val="none" w:sz="0" w:space="0" w:color="auto"/>
      </w:divBdr>
    </w:div>
    <w:div w:id="746194863">
      <w:bodyDiv w:val="1"/>
      <w:marLeft w:val="0"/>
      <w:marRight w:val="0"/>
      <w:marTop w:val="0"/>
      <w:marBottom w:val="0"/>
      <w:divBdr>
        <w:top w:val="none" w:sz="0" w:space="0" w:color="auto"/>
        <w:left w:val="none" w:sz="0" w:space="0" w:color="auto"/>
        <w:bottom w:val="none" w:sz="0" w:space="0" w:color="auto"/>
        <w:right w:val="none" w:sz="0" w:space="0" w:color="auto"/>
      </w:divBdr>
    </w:div>
    <w:div w:id="1009213586">
      <w:bodyDiv w:val="1"/>
      <w:marLeft w:val="0"/>
      <w:marRight w:val="0"/>
      <w:marTop w:val="0"/>
      <w:marBottom w:val="0"/>
      <w:divBdr>
        <w:top w:val="none" w:sz="0" w:space="0" w:color="auto"/>
        <w:left w:val="none" w:sz="0" w:space="0" w:color="auto"/>
        <w:bottom w:val="none" w:sz="0" w:space="0" w:color="auto"/>
        <w:right w:val="none" w:sz="0" w:space="0" w:color="auto"/>
      </w:divBdr>
    </w:div>
    <w:div w:id="1103913502">
      <w:bodyDiv w:val="1"/>
      <w:marLeft w:val="0"/>
      <w:marRight w:val="0"/>
      <w:marTop w:val="0"/>
      <w:marBottom w:val="0"/>
      <w:divBdr>
        <w:top w:val="none" w:sz="0" w:space="0" w:color="auto"/>
        <w:left w:val="none" w:sz="0" w:space="0" w:color="auto"/>
        <w:bottom w:val="none" w:sz="0" w:space="0" w:color="auto"/>
        <w:right w:val="none" w:sz="0" w:space="0" w:color="auto"/>
      </w:divBdr>
    </w:div>
    <w:div w:id="1419982350">
      <w:bodyDiv w:val="1"/>
      <w:marLeft w:val="0"/>
      <w:marRight w:val="0"/>
      <w:marTop w:val="0"/>
      <w:marBottom w:val="0"/>
      <w:divBdr>
        <w:top w:val="none" w:sz="0" w:space="0" w:color="auto"/>
        <w:left w:val="none" w:sz="0" w:space="0" w:color="auto"/>
        <w:bottom w:val="none" w:sz="0" w:space="0" w:color="auto"/>
        <w:right w:val="none" w:sz="0" w:space="0" w:color="auto"/>
      </w:divBdr>
    </w:div>
    <w:div w:id="1425111542">
      <w:bodyDiv w:val="1"/>
      <w:marLeft w:val="0"/>
      <w:marRight w:val="0"/>
      <w:marTop w:val="0"/>
      <w:marBottom w:val="0"/>
      <w:divBdr>
        <w:top w:val="none" w:sz="0" w:space="0" w:color="auto"/>
        <w:left w:val="none" w:sz="0" w:space="0" w:color="auto"/>
        <w:bottom w:val="none" w:sz="0" w:space="0" w:color="auto"/>
        <w:right w:val="none" w:sz="0" w:space="0" w:color="auto"/>
      </w:divBdr>
    </w:div>
    <w:div w:id="1699354566">
      <w:bodyDiv w:val="1"/>
      <w:marLeft w:val="0"/>
      <w:marRight w:val="0"/>
      <w:marTop w:val="0"/>
      <w:marBottom w:val="0"/>
      <w:divBdr>
        <w:top w:val="none" w:sz="0" w:space="0" w:color="auto"/>
        <w:left w:val="none" w:sz="0" w:space="0" w:color="auto"/>
        <w:bottom w:val="none" w:sz="0" w:space="0" w:color="auto"/>
        <w:right w:val="none" w:sz="0" w:space="0" w:color="auto"/>
      </w:divBdr>
    </w:div>
    <w:div w:id="1830443512">
      <w:bodyDiv w:val="1"/>
      <w:marLeft w:val="0"/>
      <w:marRight w:val="0"/>
      <w:marTop w:val="0"/>
      <w:marBottom w:val="0"/>
      <w:divBdr>
        <w:top w:val="none" w:sz="0" w:space="0" w:color="auto"/>
        <w:left w:val="none" w:sz="0" w:space="0" w:color="auto"/>
        <w:bottom w:val="none" w:sz="0" w:space="0" w:color="auto"/>
        <w:right w:val="none" w:sz="0" w:space="0" w:color="auto"/>
      </w:divBdr>
    </w:div>
    <w:div w:id="1953324129">
      <w:bodyDiv w:val="1"/>
      <w:marLeft w:val="0"/>
      <w:marRight w:val="0"/>
      <w:marTop w:val="0"/>
      <w:marBottom w:val="0"/>
      <w:divBdr>
        <w:top w:val="none" w:sz="0" w:space="0" w:color="auto"/>
        <w:left w:val="none" w:sz="0" w:space="0" w:color="auto"/>
        <w:bottom w:val="none" w:sz="0" w:space="0" w:color="auto"/>
        <w:right w:val="none" w:sz="0" w:space="0" w:color="auto"/>
      </w:divBdr>
    </w:div>
    <w:div w:id="200875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kb421\AppData\Local\Temp\4242016.0017.6.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kb421\AppData\Local\Temp\4242016.0017.6.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5652190527545992"/>
          <c:y val="0.21428571428571427"/>
          <c:w val="0.48695703863476431"/>
          <c:h val="0.57142857142857173"/>
        </c:manualLayout>
      </c:layout>
      <c:pieChart>
        <c:varyColors val="1"/>
        <c:ser>
          <c:idx val="0"/>
          <c:order val="0"/>
          <c:spPr>
            <a:solidFill>
              <a:srgbClr val="FF0000"/>
            </a:solidFill>
            <a:ln w="12700">
              <a:solidFill>
                <a:srgbClr val="000000"/>
              </a:solidFill>
              <a:prstDash val="solid"/>
            </a:ln>
          </c:spPr>
          <c:dPt>
            <c:idx val="1"/>
            <c:spPr>
              <a:solidFill>
                <a:srgbClr val="3366FF"/>
              </a:solidFill>
              <a:ln w="12700">
                <a:solidFill>
                  <a:srgbClr val="000000"/>
                </a:solidFill>
                <a:prstDash val="solid"/>
              </a:ln>
            </c:spPr>
            <c:extLst xmlns:c16r2="http://schemas.microsoft.com/office/drawing/2015/06/chart">
              <c:ext xmlns:c16="http://schemas.microsoft.com/office/drawing/2014/chart" uri="{C3380CC4-5D6E-409C-BE32-E72D297353CC}">
                <c16:uniqueId val="{00000002-1B3E-4002-AF39-F262D3F39283}"/>
              </c:ext>
            </c:extLst>
          </c:dPt>
          <c:dPt>
            <c:idx val="2"/>
            <c:spPr>
              <a:solidFill>
                <a:srgbClr val="FFFF00"/>
              </a:solidFill>
              <a:ln w="12700">
                <a:solidFill>
                  <a:srgbClr val="000000"/>
                </a:solidFill>
                <a:prstDash val="solid"/>
              </a:ln>
            </c:spPr>
            <c:extLst xmlns:c16r2="http://schemas.microsoft.com/office/drawing/2015/06/chart">
              <c:ext xmlns:c16="http://schemas.microsoft.com/office/drawing/2014/chart" uri="{C3380CC4-5D6E-409C-BE32-E72D297353CC}">
                <c16:uniqueId val="{00000004-1B3E-4002-AF39-F262D3F39283}"/>
              </c:ext>
            </c:extLst>
          </c:dPt>
          <c:dLbls>
            <c:dLbl>
              <c:idx val="0"/>
              <c:layout>
                <c:manualLayout>
                  <c:x val="-0.11986179138571018"/>
                  <c:y val="0.1106100169355437"/>
                </c:manualLayout>
              </c:layout>
              <c:tx>
                <c:rich>
                  <a:bodyPr/>
                  <a:lstStyle/>
                  <a:p>
                    <a:r>
                      <a:rPr lang="en-US"/>
                      <a:t>33%</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1B3E-4002-AF39-F262D3F39283}"/>
                </c:ext>
              </c:extLst>
            </c:dLbl>
            <c:dLbl>
              <c:idx val="1"/>
              <c:layout>
                <c:manualLayout>
                  <c:x val="-0.1127537961483272"/>
                  <c:y val="-0.15655875723809573"/>
                </c:manualLayout>
              </c:layout>
              <c:tx>
                <c:rich>
                  <a:bodyPr/>
                  <a:lstStyle/>
                  <a:p>
                    <a:r>
                      <a:rPr lang="en-US"/>
                      <a:t>28%</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1B3E-4002-AF39-F262D3F39283}"/>
                </c:ext>
              </c:extLst>
            </c:dLbl>
            <c:dLbl>
              <c:idx val="2"/>
              <c:layout>
                <c:manualLayout>
                  <c:x val="0.15156274023150079"/>
                  <c:y val="1.0441741054861719E-2"/>
                </c:manualLayout>
              </c:layout>
              <c:tx>
                <c:rich>
                  <a:bodyPr/>
                  <a:lstStyle/>
                  <a:p>
                    <a:r>
                      <a:rPr lang="en-US"/>
                      <a:t>39%</a:t>
                    </a:r>
                  </a:p>
                </c:rich>
              </c:tx>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1B3E-4002-AF39-F262D3F39283}"/>
                </c:ext>
              </c:extLst>
            </c:dLbl>
            <c:numFmt formatCode="0%" sourceLinked="0"/>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en-US"/>
              </a:p>
            </c:txPr>
            <c:showPercent val="1"/>
            <c:extLst xmlns:c16r2="http://schemas.microsoft.com/office/drawing/2015/06/chart">
              <c:ext xmlns:c15="http://schemas.microsoft.com/office/drawing/2012/chart" uri="{CE6537A1-D6FC-4f65-9D91-7224C49458BB}"/>
            </c:extLst>
          </c:dLbls>
          <c:cat>
            <c:strRef>
              <c:f>'Г-1 (2)'!$A$3:$A$5</c:f>
              <c:strCache>
                <c:ptCount val="3"/>
                <c:pt idx="0">
                  <c:v>Ужа Србија</c:v>
                </c:pt>
                <c:pt idx="1">
                  <c:v>Војводина</c:v>
                </c:pt>
                <c:pt idx="2">
                  <c:v>Београд</c:v>
                </c:pt>
              </c:strCache>
            </c:strRef>
          </c:cat>
          <c:val>
            <c:numRef>
              <c:f>'Г-1 (2)'!$B$3:$B$5</c:f>
              <c:numCache>
                <c:formatCode>General</c:formatCode>
                <c:ptCount val="3"/>
                <c:pt idx="0">
                  <c:v>33</c:v>
                </c:pt>
                <c:pt idx="1">
                  <c:v>28</c:v>
                </c:pt>
                <c:pt idx="2">
                  <c:v>39</c:v>
                </c:pt>
              </c:numCache>
            </c:numRef>
          </c:val>
          <c:extLst xmlns:c16r2="http://schemas.microsoft.com/office/drawing/2015/06/chart">
            <c:ext xmlns:c16="http://schemas.microsoft.com/office/drawing/2014/chart" uri="{C3380CC4-5D6E-409C-BE32-E72D297353CC}">
              <c16:uniqueId val="{00000005-1B3E-4002-AF39-F262D3F39283}"/>
            </c:ext>
          </c:extLst>
        </c:ser>
        <c:firstSliceAng val="0"/>
      </c:pieChart>
      <c:spPr>
        <a:noFill/>
        <a:ln w="25400">
          <a:noFill/>
        </a:ln>
      </c:spPr>
    </c:plotArea>
    <c:legend>
      <c:legendPos val="r"/>
      <c:layout>
        <c:manualLayout>
          <c:xMode val="edge"/>
          <c:yMode val="edge"/>
          <c:x val="0.79130526075544882"/>
          <c:y val="0.41836734693877564"/>
          <c:w val="0.19130457605842738"/>
          <c:h val="0.1632653061224490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5384628822944177"/>
          <c:y val="0.21218487394957977"/>
          <c:w val="0.49016142994031431"/>
          <c:h val="0.57563025210084073"/>
        </c:manualLayout>
      </c:layout>
      <c:pieChart>
        <c:varyColors val="1"/>
        <c:ser>
          <c:idx val="0"/>
          <c:order val="0"/>
          <c:spPr>
            <a:solidFill>
              <a:srgbClr val="FF0000"/>
            </a:solidFill>
            <a:ln w="12700">
              <a:solidFill>
                <a:srgbClr val="000000"/>
              </a:solidFill>
              <a:prstDash val="solid"/>
            </a:ln>
          </c:spPr>
          <c:dPt>
            <c:idx val="1"/>
            <c:spPr>
              <a:solidFill>
                <a:srgbClr val="3366FF"/>
              </a:solidFill>
              <a:ln w="12700">
                <a:solidFill>
                  <a:srgbClr val="000000"/>
                </a:solidFill>
                <a:prstDash val="solid"/>
              </a:ln>
            </c:spPr>
            <c:extLst xmlns:c16r2="http://schemas.microsoft.com/office/drawing/2015/06/chart">
              <c:ext xmlns:c16="http://schemas.microsoft.com/office/drawing/2014/chart" uri="{C3380CC4-5D6E-409C-BE32-E72D297353CC}">
                <c16:uniqueId val="{00000002-CF84-4983-A104-6FAB7F54D72B}"/>
              </c:ext>
            </c:extLst>
          </c:dPt>
          <c:dPt>
            <c:idx val="2"/>
            <c:spPr>
              <a:solidFill>
                <a:srgbClr val="FFFF00"/>
              </a:solidFill>
              <a:ln w="12700">
                <a:solidFill>
                  <a:srgbClr val="000000"/>
                </a:solidFill>
                <a:prstDash val="solid"/>
              </a:ln>
            </c:spPr>
            <c:extLst xmlns:c16r2="http://schemas.microsoft.com/office/drawing/2015/06/chart">
              <c:ext xmlns:c16="http://schemas.microsoft.com/office/drawing/2014/chart" uri="{C3380CC4-5D6E-409C-BE32-E72D297353CC}">
                <c16:uniqueId val="{00000004-CF84-4983-A104-6FAB7F54D72B}"/>
              </c:ext>
            </c:extLst>
          </c:dPt>
          <c:dLbls>
            <c:dLbl>
              <c:idx val="0"/>
              <c:layout>
                <c:manualLayout>
                  <c:x val="-0.17568718042623926"/>
                  <c:y val="2.3741150003308408E-2"/>
                </c:manualLayout>
              </c:layout>
              <c:numFmt formatCode="0%" sourceLinked="0"/>
              <c:spPr>
                <a:noFill/>
                <a:ln w="25400">
                  <a:noFill/>
                </a:ln>
              </c:spPr>
              <c:txPr>
                <a:bodyPr wrap="square" lIns="38100" tIns="19050" rIns="38100" bIns="19050" anchor="ctr">
                  <a:spAutoFit/>
                </a:bodyPr>
                <a:lstStyle/>
                <a:p>
                  <a:pPr>
                    <a:defRPr sz="1600" b="0" i="0" u="none" strike="noStrike" baseline="0">
                      <a:solidFill>
                        <a:srgbClr val="000000"/>
                      </a:solidFill>
                      <a:latin typeface="Arial"/>
                      <a:ea typeface="Arial"/>
                      <a:cs typeface="Arial"/>
                    </a:defRPr>
                  </a:pPr>
                  <a:endParaRPr lang="en-US"/>
                </a:p>
              </c:txPr>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F84-4983-A104-6FAB7F54D72B}"/>
                </c:ext>
              </c:extLst>
            </c:dLbl>
            <c:dLbl>
              <c:idx val="1"/>
              <c:layout>
                <c:manualLayout>
                  <c:x val="4.1667206626005426E-2"/>
                  <c:y val="-0.14642074152495643"/>
                </c:manualLayout>
              </c:layout>
              <c:numFmt formatCode="0%" sourceLinked="0"/>
              <c:spPr>
                <a:noFill/>
                <a:ln w="25400">
                  <a:noFill/>
                </a:ln>
              </c:spPr>
              <c:txPr>
                <a:bodyPr wrap="square" lIns="38100" tIns="19050" rIns="38100" bIns="19050" anchor="ctr">
                  <a:spAutoFit/>
                </a:bodyPr>
                <a:lstStyle/>
                <a:p>
                  <a:pPr>
                    <a:defRPr sz="1600" b="0" i="0" u="none" strike="noStrike" baseline="0">
                      <a:solidFill>
                        <a:srgbClr val="000000"/>
                      </a:solidFill>
                      <a:latin typeface="Arial"/>
                      <a:ea typeface="Arial"/>
                      <a:cs typeface="Arial"/>
                    </a:defRPr>
                  </a:pPr>
                  <a:endParaRPr lang="en-US"/>
                </a:p>
              </c:txPr>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F84-4983-A104-6FAB7F54D72B}"/>
                </c:ext>
              </c:extLst>
            </c:dLbl>
            <c:dLbl>
              <c:idx val="2"/>
              <c:layout>
                <c:manualLayout>
                  <c:x val="0.15568840120387456"/>
                  <c:y val="5.9891043031385802E-2"/>
                </c:manualLayout>
              </c:layout>
              <c:numFmt formatCode="0%" sourceLinked="0"/>
              <c:spPr>
                <a:noFill/>
                <a:ln w="25400">
                  <a:noFill/>
                </a:ln>
              </c:spPr>
              <c:txPr>
                <a:bodyPr wrap="square" lIns="38100" tIns="19050" rIns="38100" bIns="19050" anchor="ctr">
                  <a:spAutoFit/>
                </a:bodyPr>
                <a:lstStyle/>
                <a:p>
                  <a:pPr>
                    <a:defRPr sz="1600" b="0" i="0" u="none" strike="noStrike" baseline="0">
                      <a:solidFill>
                        <a:srgbClr val="000000"/>
                      </a:solidFill>
                      <a:latin typeface="Arial"/>
                      <a:ea typeface="Arial"/>
                      <a:cs typeface="Arial"/>
                    </a:defRPr>
                  </a:pPr>
                  <a:endParaRPr lang="en-US"/>
                </a:p>
              </c:txPr>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F84-4983-A104-6FAB7F54D72B}"/>
                </c:ext>
              </c:extLst>
            </c:dLbl>
            <c:numFmt formatCode="0%" sourceLinked="0"/>
            <c:spPr>
              <a:noFill/>
              <a:ln w="25400">
                <a:noFill/>
              </a:ln>
            </c:spPr>
            <c:txPr>
              <a:bodyPr wrap="square" lIns="38100" tIns="19050" rIns="38100" bIns="19050" anchor="ctr">
                <a:spAutoFit/>
              </a:bodyPr>
              <a:lstStyle/>
              <a:p>
                <a:pPr>
                  <a:defRPr sz="1200" b="0" i="0" u="none" strike="noStrike" baseline="0">
                    <a:solidFill>
                      <a:srgbClr val="000000"/>
                    </a:solidFill>
                    <a:latin typeface="Arial"/>
                    <a:ea typeface="Arial"/>
                    <a:cs typeface="Arial"/>
                  </a:defRPr>
                </a:pPr>
                <a:endParaRPr lang="en-US"/>
              </a:p>
            </c:txPr>
            <c:showPercent val="1"/>
            <c:extLst xmlns:c16r2="http://schemas.microsoft.com/office/drawing/2015/06/chart">
              <c:ext xmlns:c15="http://schemas.microsoft.com/office/drawing/2012/chart" uri="{CE6537A1-D6FC-4f65-9D91-7224C49458BB}"/>
            </c:extLst>
          </c:dLbls>
          <c:cat>
            <c:strRef>
              <c:f>'Г-10'!$A$3:$A$5</c:f>
              <c:strCache>
                <c:ptCount val="3"/>
                <c:pt idx="0">
                  <c:v>Ужа Србија</c:v>
                </c:pt>
                <c:pt idx="1">
                  <c:v>Војводина</c:v>
                </c:pt>
                <c:pt idx="2">
                  <c:v>Београд</c:v>
                </c:pt>
              </c:strCache>
            </c:strRef>
          </c:cat>
          <c:val>
            <c:numRef>
              <c:f>'Г-10'!$B$3:$B$5</c:f>
              <c:numCache>
                <c:formatCode>General</c:formatCode>
                <c:ptCount val="3"/>
                <c:pt idx="0">
                  <c:v>9</c:v>
                </c:pt>
                <c:pt idx="1">
                  <c:v>5</c:v>
                </c:pt>
                <c:pt idx="2">
                  <c:v>8</c:v>
                </c:pt>
              </c:numCache>
            </c:numRef>
          </c:val>
          <c:extLst xmlns:c16r2="http://schemas.microsoft.com/office/drawing/2015/06/chart">
            <c:ext xmlns:c16="http://schemas.microsoft.com/office/drawing/2014/chart" uri="{C3380CC4-5D6E-409C-BE32-E72D297353CC}">
              <c16:uniqueId val="{00000005-CF84-4983-A104-6FAB7F54D72B}"/>
            </c:ext>
          </c:extLst>
        </c:ser>
        <c:firstSliceAng val="0"/>
      </c:pieChart>
      <c:spPr>
        <a:noFill/>
        <a:ln w="25400">
          <a:noFill/>
        </a:ln>
      </c:spPr>
    </c:plotArea>
    <c:legend>
      <c:legendPos val="r"/>
      <c:layout>
        <c:manualLayout>
          <c:xMode val="edge"/>
          <c:yMode val="edge"/>
          <c:x val="0.79069842566638071"/>
          <c:y val="0.42436974789915988"/>
          <c:w val="0.19499124326811559"/>
          <c:h val="0.15336134453781519"/>
        </c:manualLayout>
      </c:layou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68E1-8AD8-4A4C-A434-2C518647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3633</Words>
  <Characters>20712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Radovanovic</dc:creator>
  <cp:lastModifiedBy>Milos Roganovic</cp:lastModifiedBy>
  <cp:revision>2</cp:revision>
  <dcterms:created xsi:type="dcterms:W3CDTF">2021-05-21T10:52:00Z</dcterms:created>
  <dcterms:modified xsi:type="dcterms:W3CDTF">2021-05-21T10:52:00Z</dcterms:modified>
</cp:coreProperties>
</file>